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8" w:rsidRPr="00D94A78" w:rsidRDefault="00863076" w:rsidP="00D94A78">
      <w:pPr>
        <w:ind w:left="4820"/>
        <w:jc w:val="center"/>
        <w:rPr>
          <w:i/>
          <w:sz w:val="28"/>
          <w:szCs w:val="28"/>
        </w:rPr>
      </w:pPr>
      <w:r w:rsidRPr="00D94A78">
        <w:rPr>
          <w:i/>
          <w:sz w:val="28"/>
          <w:szCs w:val="28"/>
        </w:rPr>
        <w:t xml:space="preserve">Приложение </w:t>
      </w:r>
    </w:p>
    <w:p w:rsidR="00D94A78" w:rsidRDefault="00863076" w:rsidP="00D94A78">
      <w:pPr>
        <w:ind w:left="4820"/>
        <w:jc w:val="center"/>
        <w:rPr>
          <w:sz w:val="28"/>
          <w:szCs w:val="28"/>
        </w:rPr>
      </w:pPr>
      <w:r w:rsidRPr="00D94A78">
        <w:rPr>
          <w:sz w:val="28"/>
          <w:szCs w:val="28"/>
        </w:rPr>
        <w:t>к постановлению администрации муниципального района Борск</w:t>
      </w:r>
      <w:r w:rsidR="00053A98" w:rsidRPr="00D94A78">
        <w:rPr>
          <w:sz w:val="28"/>
          <w:szCs w:val="28"/>
        </w:rPr>
        <w:t>ий</w:t>
      </w:r>
      <w:r w:rsidR="00D94A78">
        <w:rPr>
          <w:sz w:val="28"/>
          <w:szCs w:val="28"/>
        </w:rPr>
        <w:t xml:space="preserve"> Самарской области</w:t>
      </w:r>
    </w:p>
    <w:p w:rsidR="00863076" w:rsidRPr="00D94A78" w:rsidRDefault="00146223" w:rsidP="00D94A7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053A98" w:rsidRPr="00D94A78">
        <w:rPr>
          <w:sz w:val="28"/>
          <w:szCs w:val="28"/>
        </w:rPr>
        <w:t>»</w:t>
      </w:r>
      <w:r w:rsidR="00F947E8">
        <w:rPr>
          <w:sz w:val="28"/>
          <w:szCs w:val="28"/>
          <w:u w:val="single"/>
        </w:rPr>
        <w:t>ноя</w:t>
      </w:r>
      <w:r w:rsidR="00277E49" w:rsidRPr="00277E49">
        <w:rPr>
          <w:sz w:val="28"/>
          <w:szCs w:val="28"/>
          <w:u w:val="single"/>
        </w:rPr>
        <w:t>бря20</w:t>
      </w:r>
      <w:r w:rsidR="00F947E8">
        <w:rPr>
          <w:sz w:val="28"/>
          <w:szCs w:val="28"/>
          <w:u w:val="single"/>
        </w:rPr>
        <w:t>22</w:t>
      </w:r>
      <w:r w:rsidR="00277E49" w:rsidRPr="00277E49">
        <w:rPr>
          <w:sz w:val="28"/>
          <w:szCs w:val="28"/>
          <w:u w:val="single"/>
        </w:rPr>
        <w:t>г.</w:t>
      </w:r>
      <w:r w:rsidR="00D94A78" w:rsidRPr="00D94A78">
        <w:rPr>
          <w:sz w:val="28"/>
          <w:szCs w:val="28"/>
        </w:rPr>
        <w:t>№</w:t>
      </w:r>
      <w:r>
        <w:rPr>
          <w:u w:val="single"/>
        </w:rPr>
        <w:t>625</w:t>
      </w:r>
    </w:p>
    <w:p w:rsidR="00863076" w:rsidRDefault="00863076" w:rsidP="00863076">
      <w:pPr>
        <w:rPr>
          <w:sz w:val="28"/>
          <w:szCs w:val="28"/>
        </w:rPr>
      </w:pPr>
    </w:p>
    <w:p w:rsidR="00D94A78" w:rsidRDefault="00D94A78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9E7719" w:rsidRDefault="009E7719" w:rsidP="00863076">
      <w:pPr>
        <w:rPr>
          <w:sz w:val="28"/>
          <w:szCs w:val="28"/>
        </w:rPr>
      </w:pPr>
    </w:p>
    <w:p w:rsidR="001F2F14" w:rsidRDefault="001F2F14" w:rsidP="00863076">
      <w:pPr>
        <w:rPr>
          <w:b/>
          <w:sz w:val="48"/>
          <w:szCs w:val="48"/>
        </w:rPr>
      </w:pPr>
    </w:p>
    <w:p w:rsidR="00813B8A" w:rsidRDefault="00813B8A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9E7719" w:rsidRDefault="009E7719" w:rsidP="00863076">
      <w:pPr>
        <w:rPr>
          <w:sz w:val="28"/>
          <w:szCs w:val="28"/>
        </w:rPr>
      </w:pPr>
    </w:p>
    <w:p w:rsidR="009E7719" w:rsidRDefault="009E7719" w:rsidP="00863076">
      <w:pPr>
        <w:rPr>
          <w:sz w:val="28"/>
          <w:szCs w:val="28"/>
        </w:rPr>
      </w:pPr>
    </w:p>
    <w:p w:rsidR="00A77933" w:rsidRPr="00FC2D54" w:rsidRDefault="00A77933" w:rsidP="00A779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Муниципальная </w:t>
      </w:r>
      <w:r w:rsidRPr="00FC2D54">
        <w:rPr>
          <w:b/>
          <w:sz w:val="52"/>
          <w:szCs w:val="52"/>
        </w:rPr>
        <w:t>программ</w:t>
      </w:r>
      <w:r>
        <w:rPr>
          <w:b/>
          <w:sz w:val="52"/>
          <w:szCs w:val="52"/>
        </w:rPr>
        <w:t>а</w:t>
      </w:r>
    </w:p>
    <w:p w:rsidR="00A77933" w:rsidRDefault="00A77933" w:rsidP="00A779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«Улучшение</w:t>
      </w:r>
      <w:r w:rsidRPr="00A01292">
        <w:rPr>
          <w:b/>
          <w:sz w:val="52"/>
          <w:szCs w:val="52"/>
        </w:rPr>
        <w:t xml:space="preserve"> условий и охраны труда</w:t>
      </w:r>
    </w:p>
    <w:p w:rsidR="00A77933" w:rsidRDefault="00A77933" w:rsidP="00A77933">
      <w:pPr>
        <w:jc w:val="center"/>
        <w:rPr>
          <w:b/>
          <w:sz w:val="52"/>
          <w:szCs w:val="52"/>
        </w:rPr>
      </w:pPr>
      <w:r w:rsidRPr="00A01292">
        <w:rPr>
          <w:b/>
          <w:sz w:val="52"/>
          <w:szCs w:val="52"/>
        </w:rPr>
        <w:t xml:space="preserve">в муниципальном районе </w:t>
      </w:r>
      <w:r>
        <w:rPr>
          <w:b/>
          <w:sz w:val="52"/>
          <w:szCs w:val="52"/>
        </w:rPr>
        <w:t>Борский</w:t>
      </w:r>
      <w:r w:rsidR="0020721F">
        <w:rPr>
          <w:b/>
          <w:sz w:val="52"/>
          <w:szCs w:val="52"/>
        </w:rPr>
        <w:t xml:space="preserve"> Самарской области</w:t>
      </w:r>
      <w:r>
        <w:rPr>
          <w:b/>
          <w:sz w:val="52"/>
          <w:szCs w:val="52"/>
        </w:rPr>
        <w:t>»</w:t>
      </w:r>
    </w:p>
    <w:p w:rsidR="009E7719" w:rsidRDefault="00A77933" w:rsidP="00A77933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на 20</w:t>
      </w:r>
      <w:r w:rsidR="00AB70C8">
        <w:rPr>
          <w:b/>
          <w:sz w:val="52"/>
          <w:szCs w:val="52"/>
        </w:rPr>
        <w:t>2</w:t>
      </w:r>
      <w:r w:rsidR="008B55E7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- 20</w:t>
      </w:r>
      <w:r w:rsidR="00AB70C8">
        <w:rPr>
          <w:b/>
          <w:sz w:val="52"/>
          <w:szCs w:val="52"/>
        </w:rPr>
        <w:t>2</w:t>
      </w:r>
      <w:r w:rsidR="008B55E7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 xml:space="preserve"> годы</w:t>
      </w:r>
    </w:p>
    <w:p w:rsidR="006C0AD0" w:rsidRDefault="006C0AD0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1F2F14" w:rsidRDefault="001F2F14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CC5AAD" w:rsidRDefault="00CC5AAD" w:rsidP="00863076">
      <w:pPr>
        <w:rPr>
          <w:sz w:val="28"/>
          <w:szCs w:val="28"/>
        </w:rPr>
      </w:pPr>
    </w:p>
    <w:p w:rsidR="003F074A" w:rsidRDefault="003F074A" w:rsidP="00863076">
      <w:pPr>
        <w:rPr>
          <w:sz w:val="28"/>
          <w:szCs w:val="28"/>
        </w:rPr>
      </w:pPr>
    </w:p>
    <w:p w:rsidR="006C0AD0" w:rsidRDefault="006C0AD0" w:rsidP="00863076">
      <w:pPr>
        <w:rPr>
          <w:sz w:val="28"/>
          <w:szCs w:val="28"/>
        </w:rPr>
      </w:pPr>
    </w:p>
    <w:p w:rsidR="00022B97" w:rsidRDefault="00022B97" w:rsidP="004F6737">
      <w:pPr>
        <w:pStyle w:val="a3"/>
        <w:jc w:val="center"/>
        <w:rPr>
          <w:b/>
          <w:sz w:val="28"/>
          <w:szCs w:val="28"/>
        </w:rPr>
      </w:pPr>
      <w:r w:rsidRPr="00EA1374">
        <w:rPr>
          <w:b/>
          <w:sz w:val="28"/>
          <w:szCs w:val="28"/>
        </w:rPr>
        <w:t xml:space="preserve">Паспорт </w:t>
      </w:r>
      <w:r w:rsidR="0020721F">
        <w:rPr>
          <w:b/>
          <w:sz w:val="28"/>
          <w:szCs w:val="28"/>
        </w:rPr>
        <w:t xml:space="preserve">муниципальной </w:t>
      </w:r>
      <w:r w:rsidRPr="00EA1374">
        <w:rPr>
          <w:b/>
          <w:sz w:val="28"/>
          <w:szCs w:val="28"/>
        </w:rPr>
        <w:t>Программы</w:t>
      </w:r>
    </w:p>
    <w:p w:rsidR="00442A9B" w:rsidRDefault="00442A9B" w:rsidP="004F6737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 Самарской области» на 202</w:t>
      </w:r>
      <w:r w:rsidR="0014622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46223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022B97" w:rsidRDefault="00022B97" w:rsidP="00022B9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382A63" w:rsidRPr="00084383" w:rsidTr="005121B1">
        <w:tc>
          <w:tcPr>
            <w:tcW w:w="2093" w:type="dxa"/>
          </w:tcPr>
          <w:p w:rsidR="00382A63" w:rsidRPr="00084383" w:rsidRDefault="00382A63" w:rsidP="00245D8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</w:t>
            </w:r>
            <w:r w:rsidRPr="00084383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муниципальной п</w:t>
            </w:r>
            <w:r w:rsidRPr="0008438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Pr="00084383">
              <w:rPr>
                <w:sz w:val="28"/>
                <w:szCs w:val="28"/>
              </w:rPr>
              <w:t>граммы</w:t>
            </w:r>
          </w:p>
        </w:tc>
        <w:tc>
          <w:tcPr>
            <w:tcW w:w="7513" w:type="dxa"/>
            <w:vAlign w:val="center"/>
          </w:tcPr>
          <w:p w:rsidR="00382A63" w:rsidRPr="00084383" w:rsidRDefault="00382A63" w:rsidP="0096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8438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 Борский</w:t>
            </w:r>
          </w:p>
        </w:tc>
      </w:tr>
      <w:tr w:rsidR="00382A63" w:rsidRPr="00084383" w:rsidTr="005121B1">
        <w:tc>
          <w:tcPr>
            <w:tcW w:w="2093" w:type="dxa"/>
          </w:tcPr>
          <w:p w:rsidR="00382A63" w:rsidRDefault="00382A63" w:rsidP="00245D8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и участники муниципальной </w:t>
            </w:r>
          </w:p>
          <w:p w:rsidR="00382A63" w:rsidRDefault="00382A63" w:rsidP="00C1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382A63" w:rsidRPr="00084383" w:rsidRDefault="00382A63" w:rsidP="0096677D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1C0615">
              <w:rPr>
                <w:sz w:val="28"/>
                <w:szCs w:val="28"/>
              </w:rPr>
              <w:t>чреждения и организации муниципального района</w:t>
            </w:r>
            <w:r>
              <w:rPr>
                <w:sz w:val="28"/>
                <w:szCs w:val="28"/>
              </w:rPr>
              <w:t xml:space="preserve"> Борский.</w:t>
            </w:r>
          </w:p>
        </w:tc>
      </w:tr>
      <w:tr w:rsidR="00382A63" w:rsidRPr="00084383" w:rsidTr="005121B1">
        <w:tc>
          <w:tcPr>
            <w:tcW w:w="2093" w:type="dxa"/>
          </w:tcPr>
          <w:p w:rsidR="00382A63" w:rsidRPr="00084383" w:rsidRDefault="00382A63" w:rsidP="00245D85">
            <w:pPr>
              <w:ind w:right="-57"/>
              <w:rPr>
                <w:sz w:val="28"/>
                <w:szCs w:val="28"/>
              </w:rPr>
            </w:pPr>
            <w:r w:rsidRPr="00084383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08438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84383">
              <w:rPr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vAlign w:val="center"/>
          </w:tcPr>
          <w:p w:rsidR="00382A63" w:rsidRPr="00084383" w:rsidRDefault="00382A63" w:rsidP="008B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 с 202</w:t>
            </w:r>
            <w:r w:rsidR="008B55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202</w:t>
            </w:r>
            <w:r w:rsidR="008B55E7">
              <w:rPr>
                <w:sz w:val="28"/>
                <w:szCs w:val="28"/>
              </w:rPr>
              <w:t>5</w:t>
            </w:r>
            <w:r w:rsidRPr="0008438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382A63" w:rsidRPr="00084383" w:rsidTr="005121B1">
        <w:tc>
          <w:tcPr>
            <w:tcW w:w="2093" w:type="dxa"/>
          </w:tcPr>
          <w:p w:rsidR="00382A63" w:rsidRPr="00084383" w:rsidRDefault="00382A63" w:rsidP="00245D8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муниципальнойп</w:t>
            </w:r>
            <w:r w:rsidRPr="00084383">
              <w:rPr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382A63" w:rsidRPr="00E47CB0" w:rsidRDefault="00382A63" w:rsidP="00E47CB0">
            <w:pPr>
              <w:jc w:val="both"/>
              <w:rPr>
                <w:sz w:val="28"/>
                <w:szCs w:val="28"/>
              </w:rPr>
            </w:pPr>
            <w:r w:rsidRPr="00E47CB0">
              <w:rPr>
                <w:sz w:val="28"/>
                <w:szCs w:val="28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Борский Самарской области.</w:t>
            </w:r>
          </w:p>
        </w:tc>
      </w:tr>
      <w:tr w:rsidR="00442A9B" w:rsidRPr="00084383" w:rsidTr="005121B1">
        <w:tc>
          <w:tcPr>
            <w:tcW w:w="2093" w:type="dxa"/>
          </w:tcPr>
          <w:p w:rsidR="00442A9B" w:rsidRDefault="00442A9B" w:rsidP="00245D8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513" w:type="dxa"/>
          </w:tcPr>
          <w:p w:rsidR="00442A9B" w:rsidRDefault="00442A9B" w:rsidP="00442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1.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  <w:p w:rsidR="002D442E" w:rsidRPr="00E47CB0" w:rsidRDefault="00442A9B" w:rsidP="00442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2.  численность пострадавших в результате несчастных случаев на производстве со смертельным исходом в расчете на 1000 работающих.</w:t>
            </w:r>
          </w:p>
        </w:tc>
      </w:tr>
      <w:tr w:rsidR="002D442E" w:rsidRPr="00084383" w:rsidTr="005121B1">
        <w:tc>
          <w:tcPr>
            <w:tcW w:w="2093" w:type="dxa"/>
          </w:tcPr>
          <w:p w:rsidR="002D442E" w:rsidRDefault="002D442E" w:rsidP="00245D85">
            <w:pPr>
              <w:ind w:right="-57"/>
              <w:rPr>
                <w:sz w:val="28"/>
                <w:szCs w:val="28"/>
              </w:rPr>
            </w:pPr>
            <w:r w:rsidRPr="0008438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084383">
              <w:rPr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2D442E" w:rsidRDefault="002D442E" w:rsidP="002D442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1. Оценка условий и состояния охраны труда на рабочих места</w:t>
            </w:r>
            <w:r>
              <w:rPr>
                <w:sz w:val="28"/>
                <w:szCs w:val="28"/>
              </w:rPr>
              <w:t>х и приведение их в соответствие</w:t>
            </w:r>
            <w:r w:rsidRPr="00895144">
              <w:rPr>
                <w:sz w:val="28"/>
                <w:szCs w:val="28"/>
              </w:rPr>
              <w:t xml:space="preserve"> с нормативными требованиями;</w:t>
            </w:r>
          </w:p>
          <w:p w:rsidR="002D442E" w:rsidRPr="00895144" w:rsidRDefault="002D442E" w:rsidP="002D442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2</w:t>
            </w:r>
            <w:r w:rsidRPr="00705A50"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BB0A85" w:rsidRPr="00705A50">
              <w:rPr>
                <w:sz w:val="28"/>
                <w:szCs w:val="28"/>
                <w:shd w:val="clear" w:color="auto" w:fill="FFFFFF" w:themeFill="background1"/>
              </w:rPr>
              <w:t>Координация о</w:t>
            </w:r>
            <w:r w:rsidRPr="00705A50">
              <w:rPr>
                <w:sz w:val="28"/>
                <w:szCs w:val="28"/>
                <w:shd w:val="clear" w:color="auto" w:fill="FFFFFF" w:themeFill="background1"/>
              </w:rPr>
              <w:t>рганизаци</w:t>
            </w:r>
            <w:r w:rsidR="00BB0A85" w:rsidRPr="00705A50">
              <w:rPr>
                <w:sz w:val="28"/>
                <w:szCs w:val="28"/>
                <w:shd w:val="clear" w:color="auto" w:fill="FFFFFF" w:themeFill="background1"/>
              </w:rPr>
              <w:t>и</w:t>
            </w:r>
            <w:r>
              <w:rPr>
                <w:sz w:val="28"/>
                <w:szCs w:val="28"/>
              </w:rPr>
              <w:t>о</w:t>
            </w:r>
            <w:r w:rsidRPr="00895144">
              <w:rPr>
                <w:sz w:val="28"/>
                <w:szCs w:val="28"/>
              </w:rPr>
              <w:t>бучени</w:t>
            </w:r>
            <w:r>
              <w:rPr>
                <w:sz w:val="28"/>
                <w:szCs w:val="28"/>
              </w:rPr>
              <w:t>я</w:t>
            </w:r>
            <w:r w:rsidRPr="00895144">
              <w:rPr>
                <w:sz w:val="28"/>
                <w:szCs w:val="28"/>
              </w:rPr>
              <w:t xml:space="preserve"> по охране труда;</w:t>
            </w:r>
          </w:p>
          <w:p w:rsidR="002D442E" w:rsidRDefault="002D442E" w:rsidP="002D442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3. Информационное обеспечение и пропаганда охраны труда.</w:t>
            </w:r>
          </w:p>
          <w:p w:rsidR="002D442E" w:rsidRPr="00895144" w:rsidRDefault="002D442E" w:rsidP="002D442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lastRenderedPageBreak/>
              <w:t>Задача 4. Совершенствование нормативн</w:t>
            </w:r>
            <w:r w:rsidRPr="00705A50">
              <w:rPr>
                <w:sz w:val="28"/>
                <w:szCs w:val="28"/>
              </w:rPr>
              <w:t>о</w:t>
            </w:r>
            <w:r w:rsidR="00BB0A85" w:rsidRPr="00705A50">
              <w:rPr>
                <w:sz w:val="28"/>
                <w:szCs w:val="28"/>
              </w:rPr>
              <w:t>й</w:t>
            </w:r>
            <w:r w:rsidRPr="00895144">
              <w:rPr>
                <w:sz w:val="28"/>
                <w:szCs w:val="28"/>
              </w:rPr>
              <w:t xml:space="preserve"> правовой базы </w:t>
            </w:r>
            <w:r>
              <w:rPr>
                <w:sz w:val="28"/>
                <w:szCs w:val="28"/>
              </w:rPr>
              <w:t xml:space="preserve">в области охраны труда </w:t>
            </w:r>
            <w:r w:rsidRPr="00895144">
              <w:rPr>
                <w:sz w:val="28"/>
                <w:szCs w:val="28"/>
              </w:rPr>
              <w:t>муниципального района Борский;</w:t>
            </w:r>
          </w:p>
          <w:p w:rsidR="002D442E" w:rsidRDefault="002D442E" w:rsidP="00442A9B">
            <w:pPr>
              <w:jc w:val="both"/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 xml:space="preserve">Задача 5. Проведение мониторинга </w:t>
            </w:r>
            <w:r>
              <w:rPr>
                <w:sz w:val="28"/>
                <w:szCs w:val="28"/>
              </w:rPr>
              <w:t xml:space="preserve">условий и </w:t>
            </w:r>
            <w:r w:rsidRPr="00895144">
              <w:rPr>
                <w:sz w:val="28"/>
                <w:szCs w:val="28"/>
              </w:rPr>
              <w:t>охраны труда</w:t>
            </w:r>
          </w:p>
        </w:tc>
      </w:tr>
      <w:tr w:rsidR="002D442E" w:rsidRPr="00084383" w:rsidTr="005121B1">
        <w:tc>
          <w:tcPr>
            <w:tcW w:w="2093" w:type="dxa"/>
          </w:tcPr>
          <w:p w:rsidR="002D442E" w:rsidRPr="00084383" w:rsidRDefault="002D442E" w:rsidP="00E47CB0">
            <w:pPr>
              <w:rPr>
                <w:sz w:val="28"/>
                <w:szCs w:val="28"/>
              </w:rPr>
            </w:pPr>
            <w:r w:rsidRPr="003B0492">
              <w:rPr>
                <w:sz w:val="28"/>
                <w:szCs w:val="28"/>
              </w:rPr>
              <w:lastRenderedPageBreak/>
              <w:t>Индикаторы</w:t>
            </w:r>
            <w:r>
              <w:rPr>
                <w:sz w:val="28"/>
                <w:szCs w:val="28"/>
              </w:rPr>
              <w:t xml:space="preserve"> задач</w:t>
            </w:r>
            <w:r w:rsidRPr="003B0492">
              <w:rPr>
                <w:sz w:val="28"/>
                <w:szCs w:val="28"/>
              </w:rPr>
              <w:t xml:space="preserve"> (показатели):</w:t>
            </w:r>
          </w:p>
        </w:tc>
        <w:tc>
          <w:tcPr>
            <w:tcW w:w="7513" w:type="dxa"/>
          </w:tcPr>
          <w:p w:rsidR="00BB0A85" w:rsidRDefault="002D442E" w:rsidP="002D4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з</w:t>
            </w:r>
            <w:r w:rsidRPr="003B0492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</w:t>
            </w:r>
            <w:r w:rsidRPr="003B049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</w:t>
            </w:r>
            <w:r w:rsidRPr="003B0492">
              <w:rPr>
                <w:sz w:val="28"/>
                <w:szCs w:val="28"/>
              </w:rPr>
              <w:t xml:space="preserve"> удельный вес рабочих мест, на которых проведена специальная оценка условий труда, от общего количества рабочих мест в муниципальном образовании; </w:t>
            </w:r>
          </w:p>
          <w:p w:rsidR="002D442E" w:rsidRDefault="002D442E" w:rsidP="002D442E">
            <w:pPr>
              <w:jc w:val="both"/>
            </w:pPr>
            <w:r>
              <w:rPr>
                <w:sz w:val="28"/>
                <w:szCs w:val="28"/>
              </w:rPr>
              <w:t>индикатор з</w:t>
            </w:r>
            <w:r w:rsidRPr="003B0492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 xml:space="preserve">и </w:t>
            </w:r>
            <w:r w:rsidRPr="003B0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3B0492">
              <w:rPr>
                <w:sz w:val="28"/>
                <w:szCs w:val="28"/>
              </w:rPr>
              <w:t xml:space="preserve"> удельный вес обученных работников по охране труда от общего количества работников, запланированных к обучению муниципальной   Программой;</w:t>
            </w:r>
          </w:p>
          <w:p w:rsidR="002D442E" w:rsidRPr="00FD48F9" w:rsidRDefault="002D442E" w:rsidP="002D4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з</w:t>
            </w:r>
            <w:r w:rsidRPr="003B0492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 3–</w:t>
            </w:r>
            <w:r w:rsidRPr="00FD48F9">
              <w:rPr>
                <w:sz w:val="28"/>
                <w:szCs w:val="28"/>
              </w:rPr>
              <w:t xml:space="preserve"> количество опубликованных в районной печати и на сайте администрации материалов по проблемам охраны труда;</w:t>
            </w:r>
          </w:p>
          <w:p w:rsidR="002D442E" w:rsidRPr="003B0492" w:rsidRDefault="002D442E" w:rsidP="002D442E">
            <w:pPr>
              <w:jc w:val="both"/>
              <w:rPr>
                <w:sz w:val="28"/>
                <w:szCs w:val="28"/>
              </w:rPr>
            </w:pPr>
            <w:r w:rsidRPr="00FD48F9">
              <w:rPr>
                <w:sz w:val="28"/>
                <w:szCs w:val="28"/>
              </w:rPr>
              <w:t>- количество проведенных семинаров и совещаний с рассмотрением вопросов охра</w:t>
            </w:r>
            <w:r>
              <w:rPr>
                <w:sz w:val="28"/>
                <w:szCs w:val="28"/>
              </w:rPr>
              <w:t>ны труда.</w:t>
            </w:r>
          </w:p>
          <w:p w:rsidR="002D442E" w:rsidRPr="003B0492" w:rsidRDefault="002D442E" w:rsidP="002D4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з</w:t>
            </w:r>
            <w:r w:rsidRPr="003B0492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 4 –</w:t>
            </w:r>
            <w:r w:rsidR="00B72EC6">
              <w:rPr>
                <w:sz w:val="28"/>
                <w:szCs w:val="28"/>
              </w:rPr>
              <w:t>количество подготовленных</w:t>
            </w:r>
            <w:r w:rsidR="00B72EC6" w:rsidRPr="003F0996">
              <w:rPr>
                <w:sz w:val="28"/>
                <w:szCs w:val="28"/>
              </w:rPr>
              <w:t xml:space="preserve">  правов</w:t>
            </w:r>
            <w:r w:rsidR="00B72EC6">
              <w:rPr>
                <w:sz w:val="28"/>
                <w:szCs w:val="28"/>
              </w:rPr>
              <w:t>ых</w:t>
            </w:r>
            <w:r w:rsidR="00B72EC6" w:rsidRPr="003F0996">
              <w:rPr>
                <w:sz w:val="28"/>
                <w:szCs w:val="28"/>
              </w:rPr>
              <w:t xml:space="preserve"> акт</w:t>
            </w:r>
            <w:r w:rsidR="00B72EC6">
              <w:rPr>
                <w:sz w:val="28"/>
                <w:szCs w:val="28"/>
              </w:rPr>
              <w:t>ов</w:t>
            </w:r>
            <w:r w:rsidR="00B72EC6" w:rsidRPr="003F0996">
              <w:rPr>
                <w:sz w:val="28"/>
                <w:szCs w:val="28"/>
              </w:rPr>
              <w:t xml:space="preserve"> администрации муниципального района Борский</w:t>
            </w:r>
          </w:p>
          <w:p w:rsidR="002D442E" w:rsidRPr="00895144" w:rsidRDefault="002D442E" w:rsidP="002D442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з</w:t>
            </w:r>
            <w:r w:rsidRPr="003B0492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 xml:space="preserve">и 5 – </w:t>
            </w:r>
            <w:r w:rsidRPr="00FD48F9">
              <w:rPr>
                <w:sz w:val="28"/>
                <w:szCs w:val="28"/>
              </w:rPr>
              <w:t xml:space="preserve">удельный вес организаций, ежеквартально предоставляющих информацию по вопросам охраны труда в </w:t>
            </w:r>
            <w:r>
              <w:rPr>
                <w:sz w:val="28"/>
                <w:szCs w:val="28"/>
              </w:rPr>
              <w:t>отдел охраны</w:t>
            </w:r>
            <w:r w:rsidRPr="00FD48F9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 xml:space="preserve"> и техники безопасности </w:t>
            </w:r>
            <w:r w:rsidRPr="00FD48F9">
              <w:rPr>
                <w:sz w:val="28"/>
                <w:szCs w:val="28"/>
              </w:rPr>
              <w:t xml:space="preserve"> Администрации муниципального  района Борский Самарской области, к общему количеству организаций, расположенных на территории муниципального района.</w:t>
            </w:r>
          </w:p>
        </w:tc>
      </w:tr>
      <w:tr w:rsidR="00382A63" w:rsidRPr="00084383" w:rsidTr="005121B1">
        <w:tc>
          <w:tcPr>
            <w:tcW w:w="2093" w:type="dxa"/>
          </w:tcPr>
          <w:p w:rsidR="00382A63" w:rsidRDefault="00382A63" w:rsidP="005121B1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Pr="00084383">
              <w:rPr>
                <w:sz w:val="28"/>
                <w:szCs w:val="28"/>
              </w:rPr>
              <w:t xml:space="preserve"> финансирования</w:t>
            </w:r>
          </w:p>
          <w:p w:rsidR="00382A63" w:rsidRPr="00084383" w:rsidRDefault="00382A63" w:rsidP="005121B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местного бюджета всего, в</w:t>
            </w:r>
            <w:r w:rsidR="005121B1">
              <w:rPr>
                <w:sz w:val="28"/>
                <w:szCs w:val="28"/>
              </w:rPr>
              <w:t xml:space="preserve"> том числе по годам муниципально</w:t>
            </w:r>
            <w:r>
              <w:rPr>
                <w:sz w:val="28"/>
                <w:szCs w:val="28"/>
              </w:rPr>
              <w:t>й программы</w:t>
            </w:r>
          </w:p>
        </w:tc>
        <w:tc>
          <w:tcPr>
            <w:tcW w:w="7513" w:type="dxa"/>
          </w:tcPr>
          <w:p w:rsidR="00382A63" w:rsidRDefault="00382A63" w:rsidP="007F7EC5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F947E8">
              <w:rPr>
                <w:sz w:val="28"/>
                <w:szCs w:val="28"/>
              </w:rPr>
              <w:t xml:space="preserve">435,8 </w:t>
            </w:r>
            <w:r w:rsidRPr="00C159E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 w:rsidRPr="00C159E6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C159E6">
              <w:rPr>
                <w:sz w:val="28"/>
                <w:szCs w:val="28"/>
              </w:rPr>
              <w:t xml:space="preserve">: </w:t>
            </w:r>
          </w:p>
          <w:p w:rsidR="00382A63" w:rsidRDefault="00382A63" w:rsidP="007F7EC5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7329">
              <w:rPr>
                <w:sz w:val="28"/>
                <w:szCs w:val="28"/>
              </w:rPr>
              <w:t>2</w:t>
            </w:r>
            <w:r w:rsidR="00F947E8">
              <w:rPr>
                <w:sz w:val="28"/>
                <w:szCs w:val="28"/>
              </w:rPr>
              <w:t>3</w:t>
            </w:r>
            <w:r w:rsidR="00FA042A">
              <w:rPr>
                <w:sz w:val="28"/>
                <w:szCs w:val="28"/>
              </w:rPr>
              <w:t xml:space="preserve"> год –  </w:t>
            </w:r>
            <w:r w:rsidR="00F947E8">
              <w:rPr>
                <w:sz w:val="28"/>
                <w:szCs w:val="28"/>
              </w:rPr>
              <w:t xml:space="preserve">124,7 </w:t>
            </w:r>
            <w:r w:rsidRPr="00C159E6">
              <w:rPr>
                <w:sz w:val="28"/>
                <w:szCs w:val="28"/>
              </w:rPr>
              <w:t xml:space="preserve">тыс. рублей, </w:t>
            </w:r>
          </w:p>
          <w:p w:rsidR="00382A63" w:rsidRDefault="00382A63" w:rsidP="007F7EC5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7329">
              <w:rPr>
                <w:sz w:val="28"/>
                <w:szCs w:val="28"/>
              </w:rPr>
              <w:t>2</w:t>
            </w:r>
            <w:r w:rsidR="00F947E8">
              <w:rPr>
                <w:sz w:val="28"/>
                <w:szCs w:val="28"/>
              </w:rPr>
              <w:t>4</w:t>
            </w:r>
            <w:r w:rsidR="00FA042A">
              <w:rPr>
                <w:sz w:val="28"/>
                <w:szCs w:val="28"/>
              </w:rPr>
              <w:t xml:space="preserve"> год – </w:t>
            </w:r>
            <w:r w:rsidR="00F947E8">
              <w:rPr>
                <w:sz w:val="28"/>
                <w:szCs w:val="28"/>
              </w:rPr>
              <w:t>91</w:t>
            </w:r>
            <w:r w:rsidRPr="00C159E6">
              <w:rPr>
                <w:sz w:val="28"/>
                <w:szCs w:val="28"/>
              </w:rPr>
              <w:t xml:space="preserve"> тыс. рублей, </w:t>
            </w:r>
          </w:p>
          <w:p w:rsidR="00382A63" w:rsidRPr="00C159E6" w:rsidRDefault="00382A63" w:rsidP="007F7EC5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7329">
              <w:rPr>
                <w:sz w:val="28"/>
                <w:szCs w:val="28"/>
              </w:rPr>
              <w:t>2</w:t>
            </w:r>
            <w:r w:rsidR="00F947E8">
              <w:rPr>
                <w:sz w:val="28"/>
                <w:szCs w:val="28"/>
              </w:rPr>
              <w:t>5</w:t>
            </w:r>
            <w:r w:rsidR="00FA042A">
              <w:rPr>
                <w:sz w:val="28"/>
                <w:szCs w:val="28"/>
              </w:rPr>
              <w:t xml:space="preserve"> год – </w:t>
            </w:r>
            <w:r w:rsidR="00F947E8">
              <w:rPr>
                <w:sz w:val="28"/>
                <w:szCs w:val="28"/>
              </w:rPr>
              <w:t>220,1</w:t>
            </w:r>
            <w:r w:rsidRPr="00C159E6">
              <w:rPr>
                <w:sz w:val="28"/>
                <w:szCs w:val="28"/>
              </w:rPr>
              <w:t xml:space="preserve"> тыс. рублей.</w:t>
            </w:r>
          </w:p>
          <w:p w:rsidR="00382A63" w:rsidRPr="004F6737" w:rsidRDefault="00382A63" w:rsidP="004F673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2A63" w:rsidRPr="00084383" w:rsidTr="005121B1">
        <w:tc>
          <w:tcPr>
            <w:tcW w:w="2093" w:type="dxa"/>
          </w:tcPr>
          <w:p w:rsidR="00382A63" w:rsidRPr="00084383" w:rsidRDefault="00382A63" w:rsidP="00245D85">
            <w:pPr>
              <w:ind w:right="-57"/>
              <w:rPr>
                <w:sz w:val="28"/>
                <w:szCs w:val="28"/>
              </w:rPr>
            </w:pPr>
            <w:r w:rsidRPr="00084383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084383">
              <w:rPr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382A63" w:rsidRPr="001C0615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 w:rsidRPr="001C0615">
              <w:rPr>
                <w:sz w:val="28"/>
                <w:szCs w:val="28"/>
              </w:rPr>
              <w:t>- снижение уровня производственного травматизма и профессиональной заболеваемости;</w:t>
            </w:r>
          </w:p>
          <w:p w:rsidR="00382A63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 w:rsidRPr="001C0615">
              <w:rPr>
                <w:sz w:val="28"/>
                <w:szCs w:val="28"/>
              </w:rPr>
              <w:t>- повышение уровня знаний по охране труда руководителей и специалистов предприятий</w:t>
            </w:r>
            <w:r>
              <w:rPr>
                <w:sz w:val="28"/>
                <w:szCs w:val="28"/>
              </w:rPr>
              <w:t>;</w:t>
            </w:r>
          </w:p>
          <w:p w:rsidR="00382A63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902C8">
              <w:rPr>
                <w:sz w:val="28"/>
                <w:szCs w:val="28"/>
              </w:rPr>
              <w:t>увеличение числа организаций,</w:t>
            </w:r>
            <w:r>
              <w:rPr>
                <w:sz w:val="28"/>
                <w:szCs w:val="28"/>
              </w:rPr>
              <w:t xml:space="preserve"> которые провели специальную оценку рабочих мест по условиям труда;</w:t>
            </w:r>
          </w:p>
          <w:p w:rsidR="00382A63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разработка необходимых нормативных правовых документов;</w:t>
            </w:r>
          </w:p>
          <w:p w:rsidR="00382A63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обученных руководителей,  специалистов и рабочих по охране труда в муниципальных и других организациях;</w:t>
            </w:r>
          </w:p>
          <w:p w:rsidR="00382A63" w:rsidRDefault="00382A63" w:rsidP="005121B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имеющейся базы организаций, которые предоставляют ежеквартальную информацию о состоянии охраны труда;</w:t>
            </w:r>
          </w:p>
          <w:p w:rsidR="00382A63" w:rsidRPr="007C334B" w:rsidRDefault="00382A63" w:rsidP="005121B1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уровня информированности по охране труда.</w:t>
            </w:r>
          </w:p>
        </w:tc>
      </w:tr>
    </w:tbl>
    <w:p w:rsidR="00022B97" w:rsidRDefault="00022B97" w:rsidP="00245D85">
      <w:pPr>
        <w:rPr>
          <w:b/>
          <w:sz w:val="28"/>
          <w:szCs w:val="28"/>
        </w:rPr>
      </w:pPr>
    </w:p>
    <w:p w:rsidR="00D86D43" w:rsidRPr="00D30D88" w:rsidRDefault="00CE774D" w:rsidP="00D30D8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30D88">
        <w:rPr>
          <w:b/>
          <w:sz w:val="28"/>
          <w:szCs w:val="28"/>
        </w:rPr>
        <w:t xml:space="preserve">Характеристика проблемы и обоснование </w:t>
      </w:r>
      <w:r w:rsidR="00F22AD9">
        <w:rPr>
          <w:b/>
          <w:sz w:val="28"/>
          <w:szCs w:val="28"/>
        </w:rPr>
        <w:t xml:space="preserve">необходимости </w:t>
      </w:r>
      <w:r w:rsidRPr="00D30D88">
        <w:rPr>
          <w:b/>
          <w:sz w:val="28"/>
          <w:szCs w:val="28"/>
        </w:rPr>
        <w:t xml:space="preserve">её решения </w:t>
      </w:r>
    </w:p>
    <w:p w:rsidR="005809E8" w:rsidRPr="005809E8" w:rsidRDefault="005809E8" w:rsidP="005809E8">
      <w:pPr>
        <w:ind w:firstLine="567"/>
        <w:jc w:val="both"/>
        <w:rPr>
          <w:sz w:val="28"/>
          <w:szCs w:val="28"/>
        </w:rPr>
      </w:pPr>
      <w:r w:rsidRPr="005809E8">
        <w:rPr>
          <w:sz w:val="28"/>
          <w:szCs w:val="28"/>
        </w:rPr>
        <w:t>Охрана труда представляет собой одну из наиболее актуальных и сложных социально-трудовых проблем. Она является составной частью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5809E8" w:rsidRPr="005809E8" w:rsidRDefault="005809E8" w:rsidP="005809E8">
      <w:pPr>
        <w:ind w:firstLine="567"/>
        <w:jc w:val="both"/>
        <w:rPr>
          <w:sz w:val="28"/>
          <w:szCs w:val="28"/>
        </w:rPr>
      </w:pPr>
      <w:r w:rsidRPr="005809E8">
        <w:rPr>
          <w:sz w:val="28"/>
          <w:szCs w:val="28"/>
        </w:rPr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 программ улучшения условий и охраны труда, развитию системы обучения и непрерывного образования персонала по охране труда, активизации проведения специальной оценки условий труда на рабочих местах</w:t>
      </w:r>
      <w:r w:rsidR="00F947E8">
        <w:rPr>
          <w:sz w:val="28"/>
          <w:szCs w:val="28"/>
        </w:rPr>
        <w:t xml:space="preserve"> и оценки профессиональных рисков</w:t>
      </w:r>
      <w:r w:rsidRPr="005809E8">
        <w:rPr>
          <w:sz w:val="28"/>
          <w:szCs w:val="28"/>
        </w:rPr>
        <w:t>, внедрению и  совершенствованию системы управления охраной труда, укреплению социального партнерства в сфере условий и охраны труда.</w:t>
      </w:r>
    </w:p>
    <w:p w:rsidR="00D86D43" w:rsidRDefault="00D86D43" w:rsidP="00D86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охраны труда является сохранение жизни и здоровья работников в процессе трудовой деятельности.  При этом одним из ключевых показателей достижения указанной цели выступает</w:t>
      </w:r>
      <w:r w:rsidR="00072460">
        <w:rPr>
          <w:sz w:val="28"/>
          <w:szCs w:val="28"/>
        </w:rPr>
        <w:t xml:space="preserve"> уровень профессиональной заболеваемости и</w:t>
      </w:r>
      <w:r>
        <w:rPr>
          <w:sz w:val="28"/>
          <w:szCs w:val="28"/>
        </w:rPr>
        <w:t xml:space="preserve"> уровень производственного травматизма. </w:t>
      </w:r>
    </w:p>
    <w:p w:rsidR="00072460" w:rsidRDefault="00072460" w:rsidP="00D86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территориального отдела Управления Федеральной службы по надзору в сфере защиты прав потребителей и благополучия человека по Самарской области в городе Отрадном:</w:t>
      </w:r>
    </w:p>
    <w:p w:rsidR="00072460" w:rsidRDefault="00072460" w:rsidP="00072460">
      <w:pPr>
        <w:ind w:firstLine="709"/>
        <w:jc w:val="both"/>
        <w:rPr>
          <w:sz w:val="28"/>
          <w:szCs w:val="28"/>
        </w:rPr>
      </w:pPr>
      <w:r w:rsidRPr="00072460">
        <w:rPr>
          <w:sz w:val="28"/>
          <w:szCs w:val="28"/>
        </w:rPr>
        <w:t xml:space="preserve">В 2015 - 2020 год случаи профессиональных заболеваний не регистрировались, В 2014 году зарегистрировано 4 случая профессионального заболевания у 3 человек, занятых в сельском хозяйстве в профессиях тракторист и оператор машинного доения, но нозологическим формам - радикулопатия пояснично-крестцового отдела (2 случая) позвоночника, нейросенсорная тугоухость (1 случай), вибрационная болезнь (1 случай). В 2013 году зарегистрировано 4 случая профессионального заболевания у 2 человек, работников, занятых в сельском хозяйстве и строительстве в профессиях </w:t>
      </w:r>
      <w:r w:rsidRPr="00072460">
        <w:rPr>
          <w:sz w:val="28"/>
          <w:szCs w:val="28"/>
        </w:rPr>
        <w:lastRenderedPageBreak/>
        <w:t xml:space="preserve">водитель и механизатор. Возраст профбольных после 50 лет, стаж работы под воздействием вредных производственных факторов - более 20 лет. </w:t>
      </w:r>
    </w:p>
    <w:p w:rsidR="00072460" w:rsidRDefault="00072460" w:rsidP="00072460">
      <w:pPr>
        <w:ind w:firstLine="708"/>
        <w:jc w:val="both"/>
        <w:rPr>
          <w:sz w:val="28"/>
          <w:szCs w:val="28"/>
        </w:rPr>
      </w:pPr>
      <w:r w:rsidRPr="00072460">
        <w:rPr>
          <w:sz w:val="28"/>
          <w:szCs w:val="28"/>
        </w:rPr>
        <w:t>В Борском районе, в 2021 году зарегистрирован I случай острого профессионального заболевания у одного человека, диагноз (</w:t>
      </w:r>
      <w:r w:rsidRPr="00072460">
        <w:rPr>
          <w:sz w:val="28"/>
          <w:szCs w:val="28"/>
          <w:lang w:val="en-US"/>
        </w:rPr>
        <w:t>U</w:t>
      </w:r>
      <w:r w:rsidRPr="00072460">
        <w:rPr>
          <w:sz w:val="28"/>
          <w:szCs w:val="28"/>
        </w:rPr>
        <w:t>07.1) новая; коронавирусная инфекция (</w:t>
      </w:r>
      <w:r w:rsidRPr="00072460">
        <w:rPr>
          <w:sz w:val="28"/>
          <w:szCs w:val="28"/>
          <w:lang w:val="en-US"/>
        </w:rPr>
        <w:t>COVID</w:t>
      </w:r>
      <w:r w:rsidRPr="00072460">
        <w:rPr>
          <w:sz w:val="28"/>
          <w:szCs w:val="28"/>
        </w:rPr>
        <w:t>-</w:t>
      </w:r>
      <w:r w:rsidRPr="00072460">
        <w:rPr>
          <w:sz w:val="28"/>
          <w:szCs w:val="28"/>
          <w:lang w:val="en-US"/>
        </w:rPr>
        <w:t>I</w:t>
      </w:r>
      <w:r w:rsidRPr="00072460">
        <w:rPr>
          <w:sz w:val="28"/>
          <w:szCs w:val="28"/>
        </w:rPr>
        <w:t xml:space="preserve">9), вызванная </w:t>
      </w:r>
      <w:r w:rsidRPr="00072460">
        <w:rPr>
          <w:sz w:val="28"/>
          <w:szCs w:val="28"/>
          <w:lang w:val="en-US"/>
        </w:rPr>
        <w:t>SARS</w:t>
      </w:r>
      <w:r w:rsidRPr="00072460">
        <w:rPr>
          <w:sz w:val="28"/>
          <w:szCs w:val="28"/>
        </w:rPr>
        <w:t>-</w:t>
      </w:r>
      <w:r w:rsidRPr="00072460">
        <w:rPr>
          <w:sz w:val="28"/>
          <w:szCs w:val="28"/>
          <w:lang w:val="en-US"/>
        </w:rPr>
        <w:t>COV</w:t>
      </w:r>
      <w:r w:rsidRPr="00072460">
        <w:rPr>
          <w:sz w:val="28"/>
          <w:szCs w:val="28"/>
        </w:rPr>
        <w:t>-2, подтвержденная (ПЦР №253496 от 02,11.2020 - РНК обнаружена). (</w:t>
      </w:r>
      <w:r w:rsidRPr="00072460">
        <w:rPr>
          <w:sz w:val="28"/>
          <w:szCs w:val="28"/>
          <w:lang w:val="en-US"/>
        </w:rPr>
        <w:t>J</w:t>
      </w:r>
      <w:r w:rsidRPr="00072460">
        <w:rPr>
          <w:sz w:val="28"/>
          <w:szCs w:val="28"/>
        </w:rPr>
        <w:t>12.8). Двусторонняя интерстнциалъная пневмония (</w:t>
      </w:r>
      <w:r w:rsidRPr="00072460">
        <w:rPr>
          <w:sz w:val="28"/>
          <w:szCs w:val="28"/>
          <w:lang w:val="en-US"/>
        </w:rPr>
        <w:t>J</w:t>
      </w:r>
      <w:r w:rsidRPr="00072460">
        <w:rPr>
          <w:sz w:val="28"/>
          <w:szCs w:val="28"/>
        </w:rPr>
        <w:t xml:space="preserve">80), Острая респираторная недостаточность. Летальный исход 04,11.2020 г. Острое профессиональное заболевание, установлено впервые от </w:t>
      </w:r>
      <w:r w:rsidRPr="00072460">
        <w:rPr>
          <w:sz w:val="28"/>
          <w:szCs w:val="28"/>
          <w:lang w:val="en-US"/>
        </w:rPr>
        <w:t>ILQ</w:t>
      </w:r>
      <w:r w:rsidRPr="00072460">
        <w:rPr>
          <w:sz w:val="28"/>
          <w:szCs w:val="28"/>
        </w:rPr>
        <w:t xml:space="preserve"> 1.2021 г., посмертно</w:t>
      </w:r>
      <w:r>
        <w:rPr>
          <w:sz w:val="28"/>
          <w:szCs w:val="28"/>
        </w:rPr>
        <w:t>.</w:t>
      </w:r>
    </w:p>
    <w:p w:rsidR="0036402E" w:rsidRPr="003459BA" w:rsidRDefault="0016641B" w:rsidP="0036402E">
      <w:pPr>
        <w:ind w:firstLine="708"/>
        <w:jc w:val="both"/>
        <w:rPr>
          <w:sz w:val="28"/>
          <w:szCs w:val="28"/>
        </w:rPr>
      </w:pPr>
      <w:r w:rsidRPr="003459BA">
        <w:rPr>
          <w:sz w:val="28"/>
          <w:szCs w:val="28"/>
        </w:rPr>
        <w:t>Статистика</w:t>
      </w:r>
      <w:r w:rsidR="00DB5B19" w:rsidRPr="003459BA">
        <w:rPr>
          <w:sz w:val="28"/>
          <w:szCs w:val="28"/>
        </w:rPr>
        <w:t xml:space="preserve"> производственного травматизма </w:t>
      </w:r>
      <w:r w:rsidRPr="003459BA">
        <w:rPr>
          <w:sz w:val="28"/>
          <w:szCs w:val="28"/>
        </w:rPr>
        <w:t>в муниципальном районе Борский</w:t>
      </w:r>
      <w:r w:rsidR="0036402E" w:rsidRPr="003459BA">
        <w:rPr>
          <w:sz w:val="28"/>
          <w:szCs w:val="28"/>
        </w:rPr>
        <w:t xml:space="preserve"> (по данным Росстата)</w:t>
      </w:r>
      <w:r w:rsidRPr="003459BA">
        <w:rPr>
          <w:sz w:val="28"/>
          <w:szCs w:val="28"/>
        </w:rPr>
        <w:t xml:space="preserve"> выглядит следующим образом:</w:t>
      </w:r>
      <w:r w:rsidR="0036402E" w:rsidRPr="003459BA">
        <w:rPr>
          <w:sz w:val="28"/>
          <w:szCs w:val="28"/>
        </w:rPr>
        <w:t xml:space="preserve"> 201</w:t>
      </w:r>
      <w:r w:rsidR="00F947E8" w:rsidRPr="003459BA">
        <w:rPr>
          <w:sz w:val="28"/>
          <w:szCs w:val="28"/>
        </w:rPr>
        <w:t>9</w:t>
      </w:r>
      <w:r w:rsidR="0036402E" w:rsidRPr="003459BA">
        <w:rPr>
          <w:sz w:val="28"/>
          <w:szCs w:val="28"/>
        </w:rPr>
        <w:t xml:space="preserve"> – </w:t>
      </w:r>
      <w:r w:rsidR="003459BA" w:rsidRPr="003459BA">
        <w:rPr>
          <w:sz w:val="28"/>
          <w:szCs w:val="28"/>
        </w:rPr>
        <w:t>1</w:t>
      </w:r>
      <w:r w:rsidR="0036402E" w:rsidRPr="003459BA">
        <w:rPr>
          <w:sz w:val="28"/>
          <w:szCs w:val="28"/>
        </w:rPr>
        <w:t>; 20</w:t>
      </w:r>
      <w:r w:rsidR="00F947E8" w:rsidRPr="003459BA">
        <w:rPr>
          <w:sz w:val="28"/>
          <w:szCs w:val="28"/>
        </w:rPr>
        <w:t>20</w:t>
      </w:r>
      <w:r w:rsidR="0036402E" w:rsidRPr="003459BA">
        <w:rPr>
          <w:sz w:val="28"/>
          <w:szCs w:val="28"/>
        </w:rPr>
        <w:t xml:space="preserve"> –</w:t>
      </w:r>
      <w:r w:rsidR="003459BA" w:rsidRPr="003459BA">
        <w:rPr>
          <w:sz w:val="28"/>
          <w:szCs w:val="28"/>
        </w:rPr>
        <w:t>0</w:t>
      </w:r>
      <w:r w:rsidR="0036402E" w:rsidRPr="003459BA">
        <w:rPr>
          <w:sz w:val="28"/>
          <w:szCs w:val="28"/>
        </w:rPr>
        <w:t>; 20</w:t>
      </w:r>
      <w:r w:rsidR="00F947E8" w:rsidRPr="003459BA">
        <w:rPr>
          <w:sz w:val="28"/>
          <w:szCs w:val="28"/>
        </w:rPr>
        <w:t xml:space="preserve">21 – </w:t>
      </w:r>
      <w:r w:rsidR="003459BA" w:rsidRPr="003459BA">
        <w:rPr>
          <w:sz w:val="28"/>
          <w:szCs w:val="28"/>
        </w:rPr>
        <w:t>0</w:t>
      </w:r>
      <w:r w:rsidR="00F947E8" w:rsidRPr="003459BA">
        <w:rPr>
          <w:sz w:val="28"/>
          <w:szCs w:val="28"/>
        </w:rPr>
        <w:t>.</w:t>
      </w:r>
    </w:p>
    <w:p w:rsidR="00D86D43" w:rsidRPr="004F58FD" w:rsidRDefault="00930509" w:rsidP="00364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общую тенденцию к снижению травматизма, </w:t>
      </w:r>
      <w:r w:rsidR="00445DB8">
        <w:rPr>
          <w:sz w:val="28"/>
          <w:szCs w:val="28"/>
        </w:rPr>
        <w:t>несчастные случаи на территории района все же происходят хотя и не подлежат регистрации за нашим районом, ввиду того что юридическое лицо зарегистрировано на другой территории</w:t>
      </w:r>
      <w:r w:rsidR="00CB35F6">
        <w:rPr>
          <w:sz w:val="28"/>
          <w:szCs w:val="28"/>
        </w:rPr>
        <w:t xml:space="preserve">, что </w:t>
      </w:r>
      <w:r w:rsidR="00D86D43" w:rsidRPr="004F58FD">
        <w:rPr>
          <w:sz w:val="28"/>
          <w:szCs w:val="28"/>
        </w:rPr>
        <w:t>обуславливает необходимость продолжения работы по проведению профилактических  мероприятий, направленных на устранение причин нечастных случаев на производстве.</w:t>
      </w:r>
    </w:p>
    <w:p w:rsidR="00D86D43" w:rsidRPr="00AB5B14" w:rsidRDefault="00D86D43" w:rsidP="00D86D43">
      <w:pPr>
        <w:ind w:firstLine="709"/>
        <w:jc w:val="both"/>
        <w:rPr>
          <w:sz w:val="28"/>
          <w:szCs w:val="28"/>
        </w:rPr>
      </w:pPr>
      <w:r w:rsidRPr="00AB5B14">
        <w:rPr>
          <w:sz w:val="28"/>
          <w:szCs w:val="28"/>
        </w:rPr>
        <w:t>Наибольшее количество несчастных случаев на производстве происходит в результате неудовлетворительной организации производства работ со стороны непосредственных руководителей данных работ</w:t>
      </w:r>
      <w:r>
        <w:rPr>
          <w:sz w:val="28"/>
          <w:szCs w:val="28"/>
        </w:rPr>
        <w:t>.</w:t>
      </w:r>
    </w:p>
    <w:p w:rsidR="000A55DE" w:rsidRPr="00AB5B14" w:rsidRDefault="00D86D43" w:rsidP="00D86D43">
      <w:pPr>
        <w:ind w:firstLine="709"/>
        <w:jc w:val="both"/>
        <w:rPr>
          <w:sz w:val="28"/>
          <w:szCs w:val="28"/>
        </w:rPr>
      </w:pPr>
      <w:r w:rsidRPr="00AB5B14">
        <w:rPr>
          <w:sz w:val="28"/>
          <w:szCs w:val="28"/>
        </w:rPr>
        <w:t>На втором месте по числу стоят несчастные случаи, которые происходят в результате нарушений трудовой</w:t>
      </w:r>
      <w:r w:rsidR="000A55DE">
        <w:rPr>
          <w:sz w:val="28"/>
          <w:szCs w:val="28"/>
        </w:rPr>
        <w:t xml:space="preserve"> и производственной дисциплины, а также по причине неудовлетворительного технического состояния зданий, сооружений и территории.</w:t>
      </w:r>
    </w:p>
    <w:p w:rsidR="00072460" w:rsidRPr="00072460" w:rsidRDefault="00E44C3D" w:rsidP="0007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D86D43" w:rsidRPr="00AB5B14">
        <w:rPr>
          <w:sz w:val="28"/>
          <w:szCs w:val="28"/>
        </w:rPr>
        <w:t>причины носят организационный характер и в</w:t>
      </w:r>
      <w:r w:rsidR="00D86D43">
        <w:rPr>
          <w:sz w:val="28"/>
          <w:szCs w:val="28"/>
        </w:rPr>
        <w:t xml:space="preserve"> значительной степени являются следствием общего состояния условий и охраны труда в организациях, которое продолжает оставаться сложным.</w:t>
      </w:r>
      <w:r w:rsidR="00072460" w:rsidRPr="00072460">
        <w:rPr>
          <w:sz w:val="28"/>
          <w:szCs w:val="28"/>
        </w:rPr>
        <w:t>.</w:t>
      </w:r>
    </w:p>
    <w:p w:rsidR="00D86D43" w:rsidRDefault="00D86D43" w:rsidP="00D8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достижение основной цели охраны труда – защита жизни и здоровья работников – требует не только устранения непосредственных причин несчастных случаев и случаев профессиональных заболеваний, но и улучшение условий и охраны труда работников в целом, что является комплексной и долгосрочной задачей</w:t>
      </w:r>
      <w:r w:rsidRPr="00C70ABE">
        <w:rPr>
          <w:sz w:val="28"/>
          <w:szCs w:val="28"/>
        </w:rPr>
        <w:t>.</w:t>
      </w:r>
    </w:p>
    <w:p w:rsidR="00D86D43" w:rsidRDefault="00D86D43" w:rsidP="00D86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указанной задачи с учетом обеспечения преемственности и системного подхода к решению межотраслевых проблем охраны труда на уровне муниципального района  Борский представляется необходимым  </w:t>
      </w:r>
      <w:r w:rsidRPr="00A92A44">
        <w:rPr>
          <w:sz w:val="28"/>
          <w:szCs w:val="28"/>
        </w:rPr>
        <w:t>продолжить работу по основным направлениям охраны труда</w:t>
      </w:r>
      <w:r>
        <w:rPr>
          <w:sz w:val="28"/>
          <w:szCs w:val="28"/>
        </w:rPr>
        <w:t xml:space="preserve"> в рамках целевой п</w:t>
      </w:r>
      <w:r w:rsidRPr="00A92A44">
        <w:rPr>
          <w:sz w:val="28"/>
          <w:szCs w:val="28"/>
        </w:rPr>
        <w:t>рограмм</w:t>
      </w:r>
      <w:r>
        <w:rPr>
          <w:sz w:val="28"/>
          <w:szCs w:val="28"/>
        </w:rPr>
        <w:t>ы«Улучшение</w:t>
      </w:r>
      <w:r w:rsidRPr="001C0615">
        <w:rPr>
          <w:sz w:val="28"/>
          <w:szCs w:val="28"/>
        </w:rPr>
        <w:t xml:space="preserve"> условий и охраны труда в</w:t>
      </w:r>
      <w:r>
        <w:rPr>
          <w:sz w:val="28"/>
          <w:szCs w:val="28"/>
        </w:rPr>
        <w:t xml:space="preserve"> муниципальномрайоне Борский» </w:t>
      </w:r>
      <w:r w:rsidRPr="001C0615">
        <w:rPr>
          <w:sz w:val="28"/>
          <w:szCs w:val="28"/>
        </w:rPr>
        <w:t xml:space="preserve">на </w:t>
      </w:r>
      <w:r w:rsidR="00DB5B19">
        <w:rPr>
          <w:sz w:val="28"/>
          <w:szCs w:val="28"/>
        </w:rPr>
        <w:t>20</w:t>
      </w:r>
      <w:r w:rsidR="00930509">
        <w:rPr>
          <w:sz w:val="28"/>
          <w:szCs w:val="28"/>
        </w:rPr>
        <w:t>2</w:t>
      </w:r>
      <w:r w:rsidR="00445DB8">
        <w:rPr>
          <w:sz w:val="28"/>
          <w:szCs w:val="28"/>
        </w:rPr>
        <w:t>3</w:t>
      </w:r>
      <w:r w:rsidR="00DB5B19">
        <w:rPr>
          <w:sz w:val="28"/>
          <w:szCs w:val="28"/>
        </w:rPr>
        <w:t>-20</w:t>
      </w:r>
      <w:r w:rsidR="00930509">
        <w:rPr>
          <w:sz w:val="28"/>
          <w:szCs w:val="28"/>
        </w:rPr>
        <w:t>2</w:t>
      </w:r>
      <w:r w:rsidR="00445DB8">
        <w:rPr>
          <w:sz w:val="28"/>
          <w:szCs w:val="28"/>
        </w:rPr>
        <w:t>5</w:t>
      </w:r>
      <w:r w:rsidRPr="001C0615">
        <w:rPr>
          <w:sz w:val="28"/>
          <w:szCs w:val="28"/>
        </w:rPr>
        <w:t>годы</w:t>
      </w:r>
      <w:r>
        <w:rPr>
          <w:sz w:val="28"/>
          <w:szCs w:val="28"/>
        </w:rPr>
        <w:t xml:space="preserve">» (далее - Программа). </w:t>
      </w:r>
    </w:p>
    <w:p w:rsidR="006C0AD0" w:rsidRDefault="006C0AD0" w:rsidP="00863076">
      <w:pPr>
        <w:rPr>
          <w:sz w:val="28"/>
          <w:szCs w:val="28"/>
        </w:rPr>
      </w:pPr>
    </w:p>
    <w:p w:rsidR="00EA1374" w:rsidRPr="00382A63" w:rsidRDefault="00F22AD9" w:rsidP="00382A63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цели</w:t>
      </w:r>
      <w:r w:rsidR="00496E4F" w:rsidRPr="00382A63">
        <w:rPr>
          <w:b/>
          <w:sz w:val="28"/>
          <w:szCs w:val="28"/>
        </w:rPr>
        <w:t>, задачи, этапы и сроки</w:t>
      </w:r>
      <w:r w:rsidR="00AC6AF8" w:rsidRPr="00382A63">
        <w:rPr>
          <w:b/>
          <w:sz w:val="28"/>
          <w:szCs w:val="28"/>
        </w:rPr>
        <w:t xml:space="preserve"> реализации муниципальной програ</w:t>
      </w:r>
      <w:r w:rsidR="00496E4F" w:rsidRPr="00382A63">
        <w:rPr>
          <w:b/>
          <w:sz w:val="28"/>
          <w:szCs w:val="28"/>
        </w:rPr>
        <w:t>ммы</w:t>
      </w:r>
    </w:p>
    <w:p w:rsidR="00E045CE" w:rsidRPr="00A92A44" w:rsidRDefault="00E045CE" w:rsidP="00E045CE">
      <w:pPr>
        <w:ind w:firstLine="708"/>
        <w:jc w:val="center"/>
        <w:rPr>
          <w:sz w:val="28"/>
          <w:szCs w:val="28"/>
        </w:rPr>
      </w:pPr>
    </w:p>
    <w:p w:rsidR="00E045CE" w:rsidRPr="00A92A44" w:rsidRDefault="00382A63" w:rsidP="00E045CE">
      <w:pPr>
        <w:ind w:firstLine="708"/>
        <w:jc w:val="both"/>
        <w:rPr>
          <w:sz w:val="28"/>
          <w:szCs w:val="28"/>
        </w:rPr>
      </w:pPr>
      <w:r w:rsidRPr="00A92A44">
        <w:rPr>
          <w:sz w:val="28"/>
          <w:szCs w:val="28"/>
        </w:rPr>
        <w:t xml:space="preserve">Цель Программы - </w:t>
      </w:r>
      <w:r>
        <w:rPr>
          <w:sz w:val="28"/>
          <w:szCs w:val="28"/>
        </w:rPr>
        <w:t>у</w:t>
      </w:r>
      <w:r w:rsidRPr="00E47CB0">
        <w:rPr>
          <w:sz w:val="28"/>
          <w:szCs w:val="28"/>
        </w:rPr>
        <w:t>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Борский Самарской области.</w:t>
      </w:r>
    </w:p>
    <w:p w:rsidR="00E045CE" w:rsidRDefault="00E045CE" w:rsidP="00E045CE">
      <w:pPr>
        <w:ind w:firstLine="708"/>
        <w:jc w:val="both"/>
        <w:rPr>
          <w:sz w:val="28"/>
          <w:szCs w:val="28"/>
        </w:rPr>
      </w:pPr>
      <w:r w:rsidRPr="00A92A44">
        <w:rPr>
          <w:sz w:val="28"/>
          <w:szCs w:val="28"/>
        </w:rPr>
        <w:t>Задачи Программы:</w:t>
      </w:r>
    </w:p>
    <w:p w:rsidR="00E045CE" w:rsidRDefault="00E045CE" w:rsidP="00E045CE">
      <w:pPr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и состояния охраны труда</w:t>
      </w:r>
      <w:r w:rsidR="00072460">
        <w:rPr>
          <w:sz w:val="28"/>
          <w:szCs w:val="28"/>
        </w:rPr>
        <w:t xml:space="preserve"> и оценка профессиональных рисков</w:t>
      </w:r>
      <w:r>
        <w:rPr>
          <w:sz w:val="28"/>
          <w:szCs w:val="28"/>
        </w:rPr>
        <w:t xml:space="preserve"> на рабочих местах и приведение их в соответствие с нормативными требованиями;</w:t>
      </w:r>
    </w:p>
    <w:p w:rsidR="005720EB" w:rsidRDefault="005720EB" w:rsidP="005720EB">
      <w:pPr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охране труда;</w:t>
      </w:r>
    </w:p>
    <w:p w:rsidR="005720EB" w:rsidRPr="005720EB" w:rsidRDefault="005720EB" w:rsidP="005720EB">
      <w:pPr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</w:t>
      </w:r>
      <w:r w:rsidR="006F10A8">
        <w:rPr>
          <w:sz w:val="28"/>
          <w:szCs w:val="28"/>
        </w:rPr>
        <w:t>чение и пропаганда охраны труда;</w:t>
      </w:r>
    </w:p>
    <w:p w:rsidR="00E045CE" w:rsidRDefault="00E045CE" w:rsidP="00E045CE">
      <w:pPr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муниципального района Борский;</w:t>
      </w:r>
    </w:p>
    <w:p w:rsidR="00E045CE" w:rsidRDefault="00E045CE" w:rsidP="00E045CE">
      <w:pPr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охраны труда в организациях муниципального района Борский</w:t>
      </w:r>
      <w:r w:rsidR="006F10A8">
        <w:rPr>
          <w:sz w:val="28"/>
          <w:szCs w:val="28"/>
        </w:rPr>
        <w:t>.</w:t>
      </w:r>
    </w:p>
    <w:p w:rsidR="008D1F64" w:rsidRDefault="008D1F64" w:rsidP="008D1F64">
      <w:pPr>
        <w:tabs>
          <w:tab w:val="left" w:pos="1080"/>
        </w:tabs>
        <w:ind w:left="370" w:firstLine="3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в период с 20</w:t>
      </w:r>
      <w:r w:rsidR="00930509">
        <w:rPr>
          <w:sz w:val="28"/>
          <w:szCs w:val="28"/>
        </w:rPr>
        <w:t>2</w:t>
      </w:r>
      <w:r w:rsidR="00072460">
        <w:rPr>
          <w:sz w:val="28"/>
          <w:szCs w:val="28"/>
        </w:rPr>
        <w:t>3</w:t>
      </w:r>
      <w:r>
        <w:rPr>
          <w:sz w:val="28"/>
          <w:szCs w:val="28"/>
        </w:rPr>
        <w:t xml:space="preserve"> по 20</w:t>
      </w:r>
      <w:r w:rsidR="00930509">
        <w:rPr>
          <w:sz w:val="28"/>
          <w:szCs w:val="28"/>
        </w:rPr>
        <w:t>2</w:t>
      </w:r>
      <w:r w:rsidR="0007246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045CE" w:rsidRDefault="00E045CE" w:rsidP="00E045CE">
      <w:pPr>
        <w:rPr>
          <w:b/>
          <w:sz w:val="28"/>
          <w:szCs w:val="28"/>
        </w:rPr>
      </w:pPr>
    </w:p>
    <w:p w:rsidR="00E045CE" w:rsidRPr="004F28B8" w:rsidRDefault="004F28B8" w:rsidP="00382A63">
      <w:pPr>
        <w:pStyle w:val="a3"/>
        <w:numPr>
          <w:ilvl w:val="0"/>
          <w:numId w:val="20"/>
        </w:numPr>
        <w:ind w:left="660"/>
        <w:jc w:val="center"/>
        <w:rPr>
          <w:b/>
          <w:sz w:val="28"/>
          <w:szCs w:val="28"/>
        </w:rPr>
      </w:pPr>
      <w:r w:rsidRPr="004F28B8">
        <w:rPr>
          <w:b/>
          <w:sz w:val="28"/>
          <w:szCs w:val="28"/>
        </w:rPr>
        <w:t>Целевые индикаторы и показатели с расшифровкой плановых значений по годам, ежегодного хода реализации муниципальной программы</w:t>
      </w:r>
      <w:r>
        <w:rPr>
          <w:b/>
          <w:sz w:val="28"/>
          <w:szCs w:val="28"/>
        </w:rPr>
        <w:t>.</w:t>
      </w:r>
    </w:p>
    <w:p w:rsidR="00E045CE" w:rsidRPr="00A712DC" w:rsidRDefault="00A712DC" w:rsidP="00A71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реализации Программы производится в соответствии с целевыми индикаторами, представленными в </w:t>
      </w:r>
      <w:r w:rsidR="00BB0A85">
        <w:rPr>
          <w:sz w:val="28"/>
          <w:szCs w:val="28"/>
        </w:rPr>
        <w:t>П</w:t>
      </w:r>
      <w:r>
        <w:rPr>
          <w:sz w:val="28"/>
          <w:szCs w:val="28"/>
        </w:rPr>
        <w:t>риложении 1 к Программе.</w:t>
      </w:r>
    </w:p>
    <w:p w:rsidR="00BB0A85" w:rsidRDefault="00BB0A85" w:rsidP="00245D85">
      <w:pPr>
        <w:jc w:val="both"/>
        <w:rPr>
          <w:sz w:val="28"/>
          <w:szCs w:val="28"/>
        </w:rPr>
      </w:pPr>
    </w:p>
    <w:p w:rsidR="00BB0A85" w:rsidRDefault="00BB0A85" w:rsidP="00E045CE">
      <w:pPr>
        <w:ind w:firstLine="720"/>
        <w:jc w:val="both"/>
        <w:rPr>
          <w:sz w:val="28"/>
          <w:szCs w:val="28"/>
        </w:rPr>
      </w:pPr>
    </w:p>
    <w:p w:rsidR="00AC6AF8" w:rsidRPr="00D67675" w:rsidRDefault="00AC6AF8" w:rsidP="00D67675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D67675">
        <w:rPr>
          <w:b/>
          <w:sz w:val="28"/>
          <w:szCs w:val="28"/>
        </w:rPr>
        <w:t>Перечень мероприятий муниципальной программы</w:t>
      </w:r>
    </w:p>
    <w:p w:rsidR="00AC6AF8" w:rsidRDefault="00AC6AF8" w:rsidP="00AC6AF8">
      <w:pPr>
        <w:ind w:firstLine="708"/>
        <w:jc w:val="center"/>
        <w:rPr>
          <w:b/>
          <w:sz w:val="28"/>
          <w:szCs w:val="28"/>
        </w:rPr>
      </w:pPr>
    </w:p>
    <w:p w:rsidR="00AC6AF8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 комплексный подход к решению задач в области охраны труда, что предусматривает выполнение мероприятий по следующим направлениям: </w:t>
      </w:r>
    </w:p>
    <w:p w:rsidR="00AC6AF8" w:rsidRDefault="00AC6AF8" w:rsidP="00AC6AF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обеспечение охраны труда;</w:t>
      </w:r>
    </w:p>
    <w:p w:rsidR="00AC6AF8" w:rsidRDefault="00AC6AF8" w:rsidP="00AC6AF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повышение квалификации по охране труда;</w:t>
      </w:r>
    </w:p>
    <w:p w:rsidR="00AC6AF8" w:rsidRPr="00921D56" w:rsidRDefault="00AC6AF8" w:rsidP="00AC6AF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и пропаганда охраны труда;</w:t>
      </w:r>
    </w:p>
    <w:p w:rsidR="00AC6AF8" w:rsidRDefault="00AC6AF8" w:rsidP="00AC6AF8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по охране труда. </w:t>
      </w:r>
    </w:p>
    <w:p w:rsidR="00AC6AF8" w:rsidRPr="00D25490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организационно-методического обеспечения охраны труда в рамках Программы являются организация проведения оценки условий труда на рабочих </w:t>
      </w:r>
      <w:r w:rsidRPr="00A92A44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="00146223">
        <w:rPr>
          <w:sz w:val="28"/>
          <w:szCs w:val="28"/>
        </w:rPr>
        <w:t xml:space="preserve"> и оценки профессиональных рисков</w:t>
      </w:r>
      <w:r w:rsidRPr="00E00127">
        <w:rPr>
          <w:sz w:val="28"/>
          <w:szCs w:val="28"/>
        </w:rPr>
        <w:t>в учреждениях и организациях муниципально</w:t>
      </w:r>
      <w:r>
        <w:rPr>
          <w:sz w:val="28"/>
          <w:szCs w:val="28"/>
        </w:rPr>
        <w:t xml:space="preserve">го </w:t>
      </w:r>
      <w:r w:rsidRPr="00E0012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Борский</w:t>
      </w:r>
      <w:r w:rsidRPr="00D25490">
        <w:rPr>
          <w:sz w:val="28"/>
          <w:szCs w:val="28"/>
        </w:rPr>
        <w:t>.</w:t>
      </w:r>
    </w:p>
    <w:p w:rsidR="00AC6AF8" w:rsidRDefault="00AC6AF8" w:rsidP="00AC6AF8">
      <w:pPr>
        <w:pStyle w:val="ConsPlusNormal"/>
        <w:ind w:firstLine="540"/>
        <w:jc w:val="both"/>
      </w:pPr>
      <w:r>
        <w:lastRenderedPageBreak/>
        <w:t>П</w:t>
      </w:r>
      <w:r w:rsidRPr="00A92A44">
        <w:t>роведени</w:t>
      </w:r>
      <w:r>
        <w:t xml:space="preserve">еспециальной оценки условий труда на </w:t>
      </w:r>
      <w:r w:rsidRPr="00A92A44">
        <w:t>рабочих мест</w:t>
      </w:r>
      <w:r>
        <w:t>ах</w:t>
      </w:r>
      <w:r w:rsidR="00752F57">
        <w:t xml:space="preserve">и проведение оценки </w:t>
      </w:r>
      <w:r w:rsidR="00752F57">
        <w:rPr>
          <w:rFonts w:ascii="Georgia" w:hAnsi="Georgia"/>
          <w:color w:val="000000"/>
          <w:shd w:val="clear" w:color="auto" w:fill="FFFFFF"/>
        </w:rPr>
        <w:t xml:space="preserve">профессиональных рисков </w:t>
      </w:r>
      <w:r>
        <w:t>входит в обязанности работода</w:t>
      </w:r>
      <w:r w:rsidR="00146223">
        <w:t>теля и предусмотрено статьей 214</w:t>
      </w:r>
      <w:r>
        <w:t xml:space="preserve"> Трудового кодекса РФ.</w:t>
      </w:r>
    </w:p>
    <w:p w:rsidR="00AC6AF8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проведения </w:t>
      </w:r>
      <w:r w:rsidRPr="00FA7B28">
        <w:rPr>
          <w:sz w:val="28"/>
          <w:szCs w:val="28"/>
        </w:rPr>
        <w:t>специальной оценки условий труда на</w:t>
      </w:r>
      <w:r w:rsidRPr="00A92A44">
        <w:rPr>
          <w:sz w:val="28"/>
          <w:szCs w:val="28"/>
        </w:rPr>
        <w:t>рабочих мест</w:t>
      </w:r>
      <w:r w:rsidRPr="00FA7B28">
        <w:rPr>
          <w:sz w:val="28"/>
          <w:szCs w:val="28"/>
        </w:rPr>
        <w:t>ах</w:t>
      </w:r>
      <w:r>
        <w:rPr>
          <w:sz w:val="28"/>
          <w:szCs w:val="28"/>
        </w:rPr>
        <w:t>является осуществление широкого комплекса мероприятий по улучшению условий труда на рабочих местах, профилактика производственного травматизма и профессиональной заболеваемости.</w:t>
      </w:r>
    </w:p>
    <w:p w:rsidR="00AC6AF8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Администрации муниципального района  Борский по организации проведения </w:t>
      </w:r>
      <w:r w:rsidRPr="00FA7B28">
        <w:rPr>
          <w:sz w:val="28"/>
          <w:szCs w:val="28"/>
        </w:rPr>
        <w:t>специальной оценки условий труда на</w:t>
      </w:r>
      <w:r w:rsidRPr="00A92A44">
        <w:rPr>
          <w:sz w:val="28"/>
          <w:szCs w:val="28"/>
        </w:rPr>
        <w:t>рабочих мест</w:t>
      </w:r>
      <w:r w:rsidRPr="00FA7B28">
        <w:rPr>
          <w:sz w:val="28"/>
          <w:szCs w:val="28"/>
        </w:rPr>
        <w:t>ах</w:t>
      </w:r>
      <w:r>
        <w:rPr>
          <w:sz w:val="28"/>
          <w:szCs w:val="28"/>
        </w:rPr>
        <w:t xml:space="preserve"> является координация и контроль проведения соответствующих работ организациями и учреждениями, мониторинг объемов и временных показателей проведения мероприятий по специальной оценке условий труда, оказание методической помощи организациям и учреждениям, в том числе в определении аккредитованных организаций, оказывающих услуги по проведению специальной оценке условий труда.</w:t>
      </w:r>
    </w:p>
    <w:p w:rsidR="00AC6AF8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</w:t>
      </w:r>
      <w:r w:rsidRPr="00A92A44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A92A4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йпо</w:t>
      </w:r>
      <w:r w:rsidRPr="00A92A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92A44">
        <w:rPr>
          <w:sz w:val="28"/>
          <w:szCs w:val="28"/>
        </w:rPr>
        <w:t xml:space="preserve"> обучения и проверки знаний по </w:t>
      </w:r>
      <w:r>
        <w:rPr>
          <w:sz w:val="28"/>
          <w:szCs w:val="28"/>
        </w:rPr>
        <w:t>охране труда</w:t>
      </w:r>
      <w:r w:rsidRPr="00A92A44">
        <w:rPr>
          <w:sz w:val="28"/>
          <w:szCs w:val="28"/>
        </w:rPr>
        <w:t xml:space="preserve"> руководителей и специалистов </w:t>
      </w:r>
      <w:r>
        <w:rPr>
          <w:sz w:val="28"/>
          <w:szCs w:val="28"/>
        </w:rPr>
        <w:t xml:space="preserve">учреждений и </w:t>
      </w:r>
      <w:r w:rsidRPr="00A92A44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Администрацией муниципального района  Борский планируется продолжить использование практики</w:t>
      </w:r>
      <w:r w:rsidRPr="00715B3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715B39">
        <w:rPr>
          <w:sz w:val="28"/>
          <w:szCs w:val="28"/>
        </w:rPr>
        <w:t xml:space="preserve"> совместно с учебно-курсовы</w:t>
      </w:r>
      <w:r>
        <w:rPr>
          <w:sz w:val="28"/>
          <w:szCs w:val="28"/>
        </w:rPr>
        <w:t>ми</w:t>
      </w:r>
      <w:r w:rsidRPr="00715B39">
        <w:rPr>
          <w:sz w:val="28"/>
          <w:szCs w:val="28"/>
        </w:rPr>
        <w:t xml:space="preserve"> комбинат</w:t>
      </w:r>
      <w:r>
        <w:rPr>
          <w:sz w:val="28"/>
          <w:szCs w:val="28"/>
        </w:rPr>
        <w:t>ами Самарской области</w:t>
      </w:r>
      <w:r w:rsidRPr="00715B39">
        <w:rPr>
          <w:sz w:val="28"/>
          <w:szCs w:val="28"/>
        </w:rPr>
        <w:t xml:space="preserve"> учебных семинаров с последующей атте</w:t>
      </w:r>
      <w:r>
        <w:rPr>
          <w:sz w:val="28"/>
          <w:szCs w:val="28"/>
        </w:rPr>
        <w:t xml:space="preserve">стацией выездным методом в с. Борское. Данный метод позволяет существенно увеличить количество руководителей, специалистов и рабочих, прошедших обучение и переаттестацию по охране труда и иным </w:t>
      </w:r>
      <w:r w:rsidRPr="00826B7C">
        <w:rPr>
          <w:sz w:val="28"/>
          <w:szCs w:val="28"/>
        </w:rPr>
        <w:t>направлениям (электробезопасность, пожарная безопасность, безопасность на автомобильном транспорте, безопасность газового хозяйства, безопасность при эксплуатации грузоподъемных механизмов)</w:t>
      </w:r>
      <w:r>
        <w:rPr>
          <w:sz w:val="28"/>
          <w:szCs w:val="28"/>
        </w:rPr>
        <w:t>,</w:t>
      </w:r>
      <w:r w:rsidRPr="00826B7C">
        <w:rPr>
          <w:sz w:val="28"/>
          <w:szCs w:val="28"/>
        </w:rPr>
        <w:t xml:space="preserve"> в том числе в организациях малого бизнеса.  </w:t>
      </w:r>
    </w:p>
    <w:p w:rsidR="00D26E67" w:rsidRDefault="00AC6AF8" w:rsidP="001D3665">
      <w:pPr>
        <w:ind w:firstLine="708"/>
        <w:jc w:val="both"/>
        <w:rPr>
          <w:sz w:val="28"/>
          <w:szCs w:val="28"/>
        </w:rPr>
      </w:pPr>
      <w:r w:rsidRPr="008A7F65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информационного обеспечения охраны труда Программой предусмотрено</w:t>
      </w:r>
      <w:r w:rsidRPr="008A7F65">
        <w:rPr>
          <w:sz w:val="28"/>
          <w:szCs w:val="28"/>
        </w:rPr>
        <w:t xml:space="preserve">  проведение ежегодного районного смотра-конкурса на лучшую организацию условий и охраны труда на предприятиях муниципального района</w:t>
      </w:r>
      <w:r>
        <w:rPr>
          <w:sz w:val="28"/>
          <w:szCs w:val="28"/>
        </w:rPr>
        <w:t xml:space="preserve"> Борский, </w:t>
      </w:r>
      <w:r w:rsidRPr="00EC7C11">
        <w:rPr>
          <w:sz w:val="28"/>
          <w:szCs w:val="28"/>
        </w:rPr>
        <w:t>районных совещаний, семинаров по охране труда</w:t>
      </w:r>
      <w:r>
        <w:rPr>
          <w:sz w:val="28"/>
          <w:szCs w:val="28"/>
        </w:rPr>
        <w:t xml:space="preserve">, районных месячников. </w:t>
      </w:r>
    </w:p>
    <w:p w:rsidR="00AC6AF8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осуществление пропаганды вопросов охраны труда через местные средства массовой информации – публикации в районной газете «Борские известия» и </w:t>
      </w:r>
      <w:r w:rsidR="00245D85">
        <w:rPr>
          <w:sz w:val="28"/>
          <w:szCs w:val="28"/>
        </w:rPr>
        <w:t>размещение информации на официальном сайте администрации муниципального района Борский в сети «Интернет».</w:t>
      </w:r>
    </w:p>
    <w:p w:rsidR="00AC6AF8" w:rsidRPr="00AF6742" w:rsidRDefault="00AC6AF8" w:rsidP="00AC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также с</w:t>
      </w:r>
      <w:r w:rsidRPr="00016EE9">
        <w:rPr>
          <w:sz w:val="28"/>
          <w:szCs w:val="28"/>
        </w:rPr>
        <w:t xml:space="preserve">одействие учреждениям и организациям муниципального района </w:t>
      </w:r>
      <w:r>
        <w:rPr>
          <w:sz w:val="28"/>
          <w:szCs w:val="28"/>
        </w:rPr>
        <w:t xml:space="preserve"> Борский </w:t>
      </w:r>
      <w:r w:rsidRPr="00016EE9">
        <w:rPr>
          <w:sz w:val="28"/>
          <w:szCs w:val="28"/>
        </w:rPr>
        <w:t xml:space="preserve">в использовании передового опыта работы в области охраны труда, в том числе во внедрении системы </w:t>
      </w:r>
      <w:r w:rsidRPr="00016EE9">
        <w:rPr>
          <w:sz w:val="28"/>
          <w:szCs w:val="28"/>
        </w:rPr>
        <w:lastRenderedPageBreak/>
        <w:t>стандартов безопасности труда</w:t>
      </w:r>
      <w:r>
        <w:rPr>
          <w:sz w:val="28"/>
          <w:szCs w:val="28"/>
        </w:rPr>
        <w:t xml:space="preserve">, обеспечивающих создание, функционирование и совершенствование системы охраны труда в организации. </w:t>
      </w:r>
    </w:p>
    <w:p w:rsidR="00AC6AF8" w:rsidRDefault="00AC6AF8" w:rsidP="00AC6AF8">
      <w:pPr>
        <w:pStyle w:val="22"/>
        <w:spacing w:before="0" w:line="240" w:lineRule="auto"/>
        <w:ind w:left="0" w:firstLine="720"/>
        <w:rPr>
          <w:szCs w:val="28"/>
        </w:rPr>
      </w:pPr>
      <w:r>
        <w:rPr>
          <w:szCs w:val="28"/>
        </w:rPr>
        <w:t>В целях п</w:t>
      </w:r>
      <w:r>
        <w:t>редупреждения и раннего выявления начальных признаков профессиональных заболеваний Программой предусмотрена о</w:t>
      </w:r>
      <w:r w:rsidRPr="000604AD">
        <w:t xml:space="preserve">рганизация и проведение предварительных </w:t>
      </w:r>
      <w:r>
        <w:t xml:space="preserve">и периодических </w:t>
      </w:r>
      <w:r w:rsidRPr="000604AD">
        <w:t>медицинских осмотров</w:t>
      </w:r>
      <w:r>
        <w:t xml:space="preserve"> работников</w:t>
      </w:r>
      <w:r w:rsidRPr="001E167B">
        <w:t xml:space="preserve"> учреждени</w:t>
      </w:r>
      <w:r>
        <w:t>й</w:t>
      </w:r>
      <w:r w:rsidRPr="001E167B">
        <w:t xml:space="preserve"> и организаци</w:t>
      </w:r>
      <w:r>
        <w:t>й</w:t>
      </w:r>
      <w:r w:rsidRPr="001E167B">
        <w:t xml:space="preserve"> муниципального района</w:t>
      </w:r>
      <w:r>
        <w:rPr>
          <w:szCs w:val="28"/>
        </w:rPr>
        <w:t xml:space="preserve"> Борский</w:t>
      </w:r>
      <w:r>
        <w:t xml:space="preserve">. </w:t>
      </w:r>
      <w:r>
        <w:rPr>
          <w:szCs w:val="28"/>
        </w:rPr>
        <w:t xml:space="preserve">Задачей Администрации муниципального района  Борский по организации проведения </w:t>
      </w:r>
      <w:r w:rsidRPr="000604AD">
        <w:t xml:space="preserve">предварительных </w:t>
      </w:r>
      <w:r>
        <w:t xml:space="preserve">и периодических </w:t>
      </w:r>
      <w:r w:rsidRPr="000604AD">
        <w:t>медицинских осмотров</w:t>
      </w:r>
      <w:r>
        <w:t xml:space="preserve"> работников</w:t>
      </w:r>
      <w:r w:rsidRPr="001E167B">
        <w:t xml:space="preserve"> учреждени</w:t>
      </w:r>
      <w:r>
        <w:t>й</w:t>
      </w:r>
      <w:r w:rsidRPr="001E167B">
        <w:t xml:space="preserve"> и организаци</w:t>
      </w:r>
      <w:r>
        <w:t>й</w:t>
      </w:r>
      <w:r w:rsidRPr="001E167B">
        <w:t xml:space="preserve"> муниципального района</w:t>
      </w:r>
      <w:r>
        <w:rPr>
          <w:szCs w:val="28"/>
        </w:rPr>
        <w:t xml:space="preserve"> Борский является координация и контроль проведения соответствующих работ организациями и учреждениями, мониторинг объемов и временных показателей проведения мероприятий.</w:t>
      </w:r>
    </w:p>
    <w:p w:rsidR="00A712DC" w:rsidRDefault="00A712DC" w:rsidP="00AC6AF8">
      <w:pPr>
        <w:pStyle w:val="22"/>
        <w:spacing w:before="0" w:line="240" w:lineRule="auto"/>
        <w:ind w:left="0" w:firstLine="720"/>
        <w:rPr>
          <w:szCs w:val="28"/>
        </w:rPr>
      </w:pPr>
      <w:r>
        <w:rPr>
          <w:szCs w:val="28"/>
        </w:rPr>
        <w:t>Перечень мероприятий муниципальной Программы с указанием объёмов финансирования представлен в приложении № 2 к Программе.</w:t>
      </w:r>
    </w:p>
    <w:p w:rsidR="00892CD6" w:rsidRPr="00887329" w:rsidRDefault="00892CD6" w:rsidP="00892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7329">
        <w:rPr>
          <w:sz w:val="28"/>
          <w:szCs w:val="28"/>
        </w:rPr>
        <w:t>бщее руководство, контроль за ходом реализации муниципальной  программы осуществляет Первый заместителей Главы муниципального района (по поручению Главы муниципального района);</w:t>
      </w:r>
    </w:p>
    <w:p w:rsidR="00892CD6" w:rsidRPr="00887329" w:rsidRDefault="00892CD6" w:rsidP="00892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87329">
        <w:rPr>
          <w:sz w:val="28"/>
          <w:szCs w:val="28"/>
        </w:rPr>
        <w:t>екущее управление муниципальной программой осуществляет отдел охраны труда и техники безопасности Администрации муниципального района Борский Самарской области;</w:t>
      </w:r>
    </w:p>
    <w:p w:rsidR="00892CD6" w:rsidRDefault="00892CD6" w:rsidP="00892CD6">
      <w:pPr>
        <w:pStyle w:val="22"/>
        <w:spacing w:before="0" w:line="240" w:lineRule="auto"/>
        <w:ind w:left="0" w:firstLine="720"/>
      </w:pPr>
      <w:r>
        <w:rPr>
          <w:szCs w:val="28"/>
        </w:rPr>
        <w:t xml:space="preserve"> Х</w:t>
      </w:r>
      <w:r w:rsidRPr="00887329">
        <w:rPr>
          <w:szCs w:val="28"/>
        </w:rPr>
        <w:t xml:space="preserve">од реализации муниципальной   программы ежегодно рассматривается на заседании Трёхсторонней комиссии </w:t>
      </w:r>
      <w:r w:rsidRPr="00887329">
        <w:rPr>
          <w:bCs/>
          <w:szCs w:val="28"/>
        </w:rPr>
        <w:t>по регулированию социально-трудовых отношений муниципального района Борский</w:t>
      </w:r>
      <w:r w:rsidRPr="00887329">
        <w:rPr>
          <w:szCs w:val="28"/>
        </w:rPr>
        <w:t>.</w:t>
      </w:r>
    </w:p>
    <w:p w:rsidR="00AC6AF8" w:rsidRDefault="00AC6AF8" w:rsidP="00AC6AF8">
      <w:pPr>
        <w:jc w:val="both"/>
        <w:rPr>
          <w:sz w:val="28"/>
          <w:szCs w:val="28"/>
        </w:rPr>
      </w:pPr>
    </w:p>
    <w:p w:rsidR="00FA7084" w:rsidRPr="00D67675" w:rsidRDefault="00FA7084" w:rsidP="00D67675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D67675">
        <w:rPr>
          <w:b/>
          <w:sz w:val="28"/>
          <w:szCs w:val="28"/>
        </w:rPr>
        <w:t xml:space="preserve"> Источники финансирования муниципальной программы с распределением по годам и объёмам, обоснование ресурсного обеспечения реализации муниципальной программы</w:t>
      </w:r>
    </w:p>
    <w:p w:rsidR="00FA7084" w:rsidRDefault="00FA7084" w:rsidP="00FA7084">
      <w:pPr>
        <w:ind w:firstLine="708"/>
        <w:jc w:val="both"/>
        <w:rPr>
          <w:sz w:val="28"/>
          <w:szCs w:val="28"/>
        </w:rPr>
      </w:pPr>
    </w:p>
    <w:p w:rsidR="00BB0A85" w:rsidRPr="00705A50" w:rsidRDefault="00FA7084" w:rsidP="00752F57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 xml:space="preserve">Финансирование мероприятий Программы, определенных к исполнению Администрацией муниципального района Борский, осуществляется за счет средств бюджета муниципального района Борский в объёме </w:t>
      </w:r>
      <w:r w:rsidR="00736631" w:rsidRPr="00736631">
        <w:rPr>
          <w:b/>
          <w:sz w:val="28"/>
          <w:szCs w:val="28"/>
        </w:rPr>
        <w:t>126,7</w:t>
      </w:r>
      <w:r w:rsidRPr="00705A50">
        <w:rPr>
          <w:b/>
          <w:sz w:val="28"/>
          <w:szCs w:val="28"/>
        </w:rPr>
        <w:t xml:space="preserve"> тыс. рублей</w:t>
      </w:r>
      <w:r w:rsidR="00BB0A85" w:rsidRPr="00705A50">
        <w:rPr>
          <w:sz w:val="28"/>
          <w:szCs w:val="28"/>
        </w:rPr>
        <w:t xml:space="preserve"> на проведение специальной оценки условий труда </w:t>
      </w:r>
      <w:r w:rsidR="00736631">
        <w:rPr>
          <w:sz w:val="28"/>
          <w:szCs w:val="28"/>
        </w:rPr>
        <w:t xml:space="preserve">и оценки профессиональных рисков </w:t>
      </w:r>
      <w:r w:rsidR="00BB0A85" w:rsidRPr="00705A50">
        <w:rPr>
          <w:sz w:val="28"/>
          <w:szCs w:val="28"/>
        </w:rPr>
        <w:t>на рабочих местах и приведение их в соответстви</w:t>
      </w:r>
      <w:r w:rsidR="00752F57">
        <w:rPr>
          <w:sz w:val="28"/>
          <w:szCs w:val="28"/>
        </w:rPr>
        <w:t>е с  нормативными требованиями: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736631">
        <w:rPr>
          <w:sz w:val="28"/>
          <w:szCs w:val="28"/>
        </w:rPr>
        <w:t>3</w:t>
      </w:r>
      <w:r w:rsidRPr="00705A50">
        <w:rPr>
          <w:sz w:val="28"/>
          <w:szCs w:val="28"/>
        </w:rPr>
        <w:t xml:space="preserve"> год – </w:t>
      </w:r>
      <w:r w:rsidR="00736631" w:rsidRPr="00736631">
        <w:rPr>
          <w:b/>
          <w:sz w:val="28"/>
          <w:szCs w:val="28"/>
        </w:rPr>
        <w:t>8,1</w:t>
      </w:r>
      <w:r w:rsidR="00736631">
        <w:rPr>
          <w:b/>
          <w:sz w:val="28"/>
          <w:szCs w:val="28"/>
        </w:rPr>
        <w:t xml:space="preserve"> тыс.</w:t>
      </w:r>
      <w:r w:rsidRPr="00705A50">
        <w:rPr>
          <w:b/>
          <w:sz w:val="28"/>
          <w:szCs w:val="28"/>
        </w:rPr>
        <w:t xml:space="preserve"> рублей</w:t>
      </w:r>
      <w:r w:rsidRPr="00705A50">
        <w:rPr>
          <w:sz w:val="28"/>
          <w:szCs w:val="28"/>
        </w:rPr>
        <w:t>,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736631">
        <w:rPr>
          <w:sz w:val="28"/>
          <w:szCs w:val="28"/>
        </w:rPr>
        <w:t>4</w:t>
      </w:r>
      <w:r w:rsidRPr="00705A50">
        <w:rPr>
          <w:sz w:val="28"/>
          <w:szCs w:val="28"/>
        </w:rPr>
        <w:t xml:space="preserve"> год – </w:t>
      </w:r>
      <w:r w:rsidR="00736631" w:rsidRPr="00736631">
        <w:rPr>
          <w:b/>
          <w:sz w:val="28"/>
          <w:szCs w:val="28"/>
        </w:rPr>
        <w:t>33,6</w:t>
      </w:r>
      <w:r w:rsidRPr="00705A50">
        <w:rPr>
          <w:b/>
          <w:sz w:val="28"/>
          <w:szCs w:val="28"/>
        </w:rPr>
        <w:t>тыс. рублей</w:t>
      </w:r>
      <w:r w:rsidRPr="00705A50">
        <w:rPr>
          <w:sz w:val="28"/>
          <w:szCs w:val="28"/>
        </w:rPr>
        <w:t>,</w:t>
      </w:r>
    </w:p>
    <w:p w:rsidR="00BB0A85" w:rsidRPr="00705A50" w:rsidRDefault="00397BFE" w:rsidP="00FA7084">
      <w:pPr>
        <w:ind w:firstLine="708"/>
        <w:jc w:val="both"/>
        <w:rPr>
          <w:b/>
          <w:sz w:val="28"/>
          <w:szCs w:val="28"/>
        </w:rPr>
      </w:pPr>
      <w:r w:rsidRPr="00705A50">
        <w:rPr>
          <w:sz w:val="28"/>
          <w:szCs w:val="28"/>
        </w:rPr>
        <w:t>202</w:t>
      </w:r>
      <w:r w:rsidR="00736631">
        <w:rPr>
          <w:sz w:val="28"/>
          <w:szCs w:val="28"/>
        </w:rPr>
        <w:t>5</w:t>
      </w:r>
      <w:r w:rsidRPr="00705A50">
        <w:rPr>
          <w:sz w:val="28"/>
          <w:szCs w:val="28"/>
        </w:rPr>
        <w:t xml:space="preserve"> год – </w:t>
      </w:r>
      <w:r w:rsidR="00736631" w:rsidRPr="00736631">
        <w:rPr>
          <w:b/>
          <w:sz w:val="28"/>
          <w:szCs w:val="28"/>
        </w:rPr>
        <w:t>85</w:t>
      </w:r>
      <w:r w:rsidRPr="00705A50">
        <w:rPr>
          <w:b/>
          <w:sz w:val="28"/>
          <w:szCs w:val="28"/>
        </w:rPr>
        <w:t>тыс. рублей</w:t>
      </w:r>
      <w:r w:rsidR="00BB0A85" w:rsidRPr="00705A50">
        <w:rPr>
          <w:b/>
          <w:sz w:val="28"/>
          <w:szCs w:val="28"/>
        </w:rPr>
        <w:t>.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 xml:space="preserve">за счет средств бюджета муниципального района  Борский в объеме </w:t>
      </w:r>
      <w:r w:rsidR="00736631" w:rsidRPr="00736631">
        <w:rPr>
          <w:b/>
          <w:sz w:val="28"/>
          <w:szCs w:val="28"/>
        </w:rPr>
        <w:t>159,1</w:t>
      </w:r>
      <w:r w:rsidRPr="00705A50">
        <w:rPr>
          <w:b/>
          <w:sz w:val="28"/>
          <w:szCs w:val="28"/>
        </w:rPr>
        <w:t>тыс. руб</w:t>
      </w:r>
      <w:r w:rsidRPr="00705A50">
        <w:rPr>
          <w:sz w:val="28"/>
          <w:szCs w:val="28"/>
        </w:rPr>
        <w:t xml:space="preserve">. </w:t>
      </w:r>
      <w:r w:rsidR="00BB0A85" w:rsidRPr="00705A50">
        <w:rPr>
          <w:sz w:val="28"/>
          <w:szCs w:val="28"/>
        </w:rPr>
        <w:t>на организацию обучения по охране труда</w:t>
      </w:r>
      <w:r w:rsidRPr="00705A50">
        <w:rPr>
          <w:sz w:val="28"/>
          <w:szCs w:val="28"/>
        </w:rPr>
        <w:t>: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3</w:t>
      </w:r>
      <w:r w:rsidRPr="00705A50">
        <w:rPr>
          <w:sz w:val="28"/>
          <w:szCs w:val="28"/>
        </w:rPr>
        <w:t xml:space="preserve"> год – </w:t>
      </w:r>
      <w:r w:rsidR="00736631" w:rsidRPr="00736631">
        <w:rPr>
          <w:b/>
          <w:sz w:val="28"/>
          <w:szCs w:val="28"/>
        </w:rPr>
        <w:t>66,6</w:t>
      </w:r>
      <w:r w:rsidRPr="00705A50">
        <w:rPr>
          <w:b/>
          <w:sz w:val="28"/>
          <w:szCs w:val="28"/>
        </w:rPr>
        <w:t>тыс. рублей</w:t>
      </w:r>
      <w:r w:rsidRPr="00705A50">
        <w:rPr>
          <w:sz w:val="28"/>
          <w:szCs w:val="28"/>
        </w:rPr>
        <w:t>,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lastRenderedPageBreak/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4</w:t>
      </w:r>
      <w:r w:rsidRPr="00705A50">
        <w:rPr>
          <w:sz w:val="28"/>
          <w:szCs w:val="28"/>
        </w:rPr>
        <w:t xml:space="preserve"> год –</w:t>
      </w:r>
      <w:r w:rsidR="00736631" w:rsidRPr="00736631">
        <w:rPr>
          <w:b/>
          <w:sz w:val="28"/>
          <w:szCs w:val="28"/>
        </w:rPr>
        <w:t>7,4</w:t>
      </w:r>
      <w:r w:rsidRPr="00705A50">
        <w:rPr>
          <w:b/>
          <w:sz w:val="28"/>
          <w:szCs w:val="28"/>
        </w:rPr>
        <w:t>тыс. рублей</w:t>
      </w:r>
      <w:r w:rsidRPr="00705A50">
        <w:rPr>
          <w:sz w:val="28"/>
          <w:szCs w:val="28"/>
        </w:rPr>
        <w:t>,</w:t>
      </w:r>
    </w:p>
    <w:p w:rsidR="00FA7084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 xml:space="preserve">5 </w:t>
      </w:r>
      <w:r w:rsidRPr="00705A50">
        <w:rPr>
          <w:sz w:val="28"/>
          <w:szCs w:val="28"/>
        </w:rPr>
        <w:t xml:space="preserve">год – </w:t>
      </w:r>
      <w:r w:rsidR="00736631" w:rsidRPr="00736631">
        <w:rPr>
          <w:b/>
          <w:sz w:val="28"/>
          <w:szCs w:val="28"/>
        </w:rPr>
        <w:t>85,1</w:t>
      </w:r>
      <w:r w:rsidRPr="00705A50">
        <w:rPr>
          <w:b/>
          <w:sz w:val="28"/>
          <w:szCs w:val="28"/>
        </w:rPr>
        <w:t>тыс. рублей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 xml:space="preserve"> за счет средств бюджета муниципального района  Борский в объеме </w:t>
      </w:r>
      <w:r w:rsidR="00B66815" w:rsidRPr="00B66815">
        <w:rPr>
          <w:b/>
          <w:sz w:val="28"/>
          <w:szCs w:val="28"/>
        </w:rPr>
        <w:t>150</w:t>
      </w:r>
      <w:r w:rsidRPr="00705A50">
        <w:rPr>
          <w:b/>
          <w:sz w:val="28"/>
          <w:szCs w:val="28"/>
        </w:rPr>
        <w:t xml:space="preserve"> тыс. руб</w:t>
      </w:r>
      <w:r w:rsidRPr="00705A50">
        <w:rPr>
          <w:sz w:val="28"/>
          <w:szCs w:val="28"/>
        </w:rPr>
        <w:t xml:space="preserve">. </w:t>
      </w:r>
      <w:r w:rsidR="00BB0A85" w:rsidRPr="00705A50">
        <w:rPr>
          <w:sz w:val="28"/>
          <w:szCs w:val="28"/>
        </w:rPr>
        <w:t>наинформационное обеспечение и пропаганду охраны труда: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3</w:t>
      </w:r>
      <w:r w:rsidRPr="00705A50">
        <w:rPr>
          <w:sz w:val="28"/>
          <w:szCs w:val="28"/>
        </w:rPr>
        <w:t xml:space="preserve"> год – </w:t>
      </w:r>
      <w:r w:rsidR="00207077" w:rsidRPr="00705A50">
        <w:rPr>
          <w:b/>
          <w:sz w:val="28"/>
          <w:szCs w:val="28"/>
        </w:rPr>
        <w:t>5</w:t>
      </w:r>
      <w:r w:rsidR="00B66815">
        <w:rPr>
          <w:b/>
          <w:sz w:val="28"/>
          <w:szCs w:val="28"/>
        </w:rPr>
        <w:t>0</w:t>
      </w:r>
      <w:r w:rsidRPr="00705A50">
        <w:rPr>
          <w:b/>
          <w:sz w:val="28"/>
          <w:szCs w:val="28"/>
        </w:rPr>
        <w:t xml:space="preserve"> тыс. рублей</w:t>
      </w:r>
      <w:r w:rsidRPr="00705A50">
        <w:rPr>
          <w:sz w:val="28"/>
          <w:szCs w:val="28"/>
        </w:rPr>
        <w:t xml:space="preserve">, 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4</w:t>
      </w:r>
      <w:r w:rsidRPr="00705A50">
        <w:rPr>
          <w:sz w:val="28"/>
          <w:szCs w:val="28"/>
        </w:rPr>
        <w:t xml:space="preserve"> год – </w:t>
      </w:r>
      <w:r w:rsidR="00207077" w:rsidRPr="00705A50">
        <w:rPr>
          <w:b/>
          <w:sz w:val="28"/>
          <w:szCs w:val="28"/>
        </w:rPr>
        <w:t>5</w:t>
      </w:r>
      <w:r w:rsidR="00B66815">
        <w:rPr>
          <w:b/>
          <w:sz w:val="28"/>
          <w:szCs w:val="28"/>
        </w:rPr>
        <w:t>0</w:t>
      </w:r>
      <w:r w:rsidRPr="00705A50">
        <w:rPr>
          <w:b/>
          <w:sz w:val="28"/>
          <w:szCs w:val="28"/>
        </w:rPr>
        <w:t xml:space="preserve"> тыс. рублей</w:t>
      </w:r>
      <w:r w:rsidRPr="00705A50">
        <w:rPr>
          <w:sz w:val="28"/>
          <w:szCs w:val="28"/>
        </w:rPr>
        <w:t>,</w:t>
      </w:r>
    </w:p>
    <w:p w:rsidR="00FA7084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5</w:t>
      </w:r>
      <w:r w:rsidRPr="00705A50">
        <w:rPr>
          <w:sz w:val="28"/>
          <w:szCs w:val="28"/>
        </w:rPr>
        <w:t xml:space="preserve"> год – </w:t>
      </w:r>
      <w:r w:rsidR="00207077" w:rsidRPr="00705A50">
        <w:rPr>
          <w:b/>
          <w:sz w:val="28"/>
          <w:szCs w:val="28"/>
        </w:rPr>
        <w:t>5</w:t>
      </w:r>
      <w:r w:rsidR="00B66815">
        <w:rPr>
          <w:b/>
          <w:sz w:val="28"/>
          <w:szCs w:val="28"/>
        </w:rPr>
        <w:t>0</w:t>
      </w:r>
      <w:r w:rsidRPr="00705A50">
        <w:rPr>
          <w:b/>
          <w:sz w:val="28"/>
          <w:szCs w:val="28"/>
        </w:rPr>
        <w:t xml:space="preserve"> тыс. рублей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 xml:space="preserve">Всего по программе: </w:t>
      </w:r>
      <w:r w:rsidR="00B66815" w:rsidRPr="00B66815">
        <w:rPr>
          <w:b/>
          <w:sz w:val="28"/>
          <w:szCs w:val="28"/>
        </w:rPr>
        <w:t>435,8</w:t>
      </w:r>
      <w:r w:rsidRPr="00705A50">
        <w:rPr>
          <w:b/>
          <w:sz w:val="28"/>
          <w:szCs w:val="28"/>
        </w:rPr>
        <w:t>тыс. рублей</w:t>
      </w:r>
      <w:r w:rsidRPr="00705A50">
        <w:rPr>
          <w:sz w:val="28"/>
          <w:szCs w:val="28"/>
        </w:rPr>
        <w:t xml:space="preserve"> в том числе: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3</w:t>
      </w:r>
      <w:r w:rsidRPr="00705A50">
        <w:rPr>
          <w:sz w:val="28"/>
          <w:szCs w:val="28"/>
        </w:rPr>
        <w:t xml:space="preserve"> год –  </w:t>
      </w:r>
      <w:r w:rsidR="00B66815" w:rsidRPr="00B66815">
        <w:rPr>
          <w:b/>
          <w:sz w:val="28"/>
          <w:szCs w:val="28"/>
        </w:rPr>
        <w:t>124,7</w:t>
      </w:r>
      <w:r w:rsidRPr="00705A50">
        <w:rPr>
          <w:b/>
          <w:sz w:val="28"/>
          <w:szCs w:val="28"/>
        </w:rPr>
        <w:t xml:space="preserve"> тыс. рублей</w:t>
      </w:r>
      <w:r w:rsidRPr="00705A50">
        <w:rPr>
          <w:sz w:val="28"/>
          <w:szCs w:val="28"/>
        </w:rPr>
        <w:t>,</w:t>
      </w:r>
    </w:p>
    <w:p w:rsidR="00BB0A85" w:rsidRPr="00705A50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4</w:t>
      </w:r>
      <w:r w:rsidRPr="00705A50">
        <w:rPr>
          <w:sz w:val="28"/>
          <w:szCs w:val="28"/>
        </w:rPr>
        <w:t xml:space="preserve"> год –</w:t>
      </w:r>
      <w:r w:rsidR="00B66815" w:rsidRPr="00B66815">
        <w:rPr>
          <w:b/>
          <w:sz w:val="28"/>
          <w:szCs w:val="28"/>
        </w:rPr>
        <w:t>91</w:t>
      </w:r>
      <w:r w:rsidRPr="00705A50">
        <w:rPr>
          <w:b/>
          <w:sz w:val="28"/>
          <w:szCs w:val="28"/>
        </w:rPr>
        <w:t>тыс. рублей</w:t>
      </w:r>
      <w:r w:rsidRPr="00705A50">
        <w:rPr>
          <w:sz w:val="28"/>
          <w:szCs w:val="28"/>
        </w:rPr>
        <w:t>,</w:t>
      </w:r>
    </w:p>
    <w:p w:rsidR="00FA7084" w:rsidRDefault="00FA7084" w:rsidP="00FA7084">
      <w:pPr>
        <w:ind w:firstLine="708"/>
        <w:jc w:val="both"/>
        <w:rPr>
          <w:sz w:val="28"/>
          <w:szCs w:val="28"/>
        </w:rPr>
      </w:pPr>
      <w:r w:rsidRPr="00705A50">
        <w:rPr>
          <w:sz w:val="28"/>
          <w:szCs w:val="28"/>
        </w:rPr>
        <w:t>20</w:t>
      </w:r>
      <w:r w:rsidR="00D67675" w:rsidRPr="00705A50">
        <w:rPr>
          <w:sz w:val="28"/>
          <w:szCs w:val="28"/>
        </w:rPr>
        <w:t>2</w:t>
      </w:r>
      <w:r w:rsidR="00B66815">
        <w:rPr>
          <w:sz w:val="28"/>
          <w:szCs w:val="28"/>
        </w:rPr>
        <w:t>5</w:t>
      </w:r>
      <w:r w:rsidRPr="00705A50">
        <w:rPr>
          <w:sz w:val="28"/>
          <w:szCs w:val="28"/>
        </w:rPr>
        <w:t xml:space="preserve"> год – </w:t>
      </w:r>
      <w:r w:rsidR="00B66815" w:rsidRPr="00B66815">
        <w:rPr>
          <w:b/>
          <w:sz w:val="28"/>
          <w:szCs w:val="28"/>
        </w:rPr>
        <w:t>220,1</w:t>
      </w:r>
      <w:r w:rsidRPr="00705A50">
        <w:rPr>
          <w:b/>
          <w:sz w:val="28"/>
          <w:szCs w:val="28"/>
        </w:rPr>
        <w:t xml:space="preserve"> тыс. рублей</w:t>
      </w:r>
      <w:r w:rsidRPr="00705A50">
        <w:rPr>
          <w:sz w:val="28"/>
          <w:szCs w:val="28"/>
        </w:rPr>
        <w:t>.</w:t>
      </w:r>
    </w:p>
    <w:p w:rsidR="00AC6AF8" w:rsidRDefault="00FA7084" w:rsidP="00D67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Программы, определенные требованиями законодательства РФ в сфере охраны труда к исполнению учреждениями и организациями муниципального района Борский, финансируются ими з</w:t>
      </w:r>
      <w:r w:rsidRPr="00A92A44">
        <w:rPr>
          <w:sz w:val="28"/>
          <w:szCs w:val="28"/>
        </w:rPr>
        <w:t xml:space="preserve">а счет </w:t>
      </w:r>
      <w:r>
        <w:rPr>
          <w:sz w:val="28"/>
          <w:szCs w:val="28"/>
        </w:rPr>
        <w:t xml:space="preserve">собственных </w:t>
      </w:r>
      <w:r w:rsidRPr="00A92A4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в соответствии с планируемыми показателями ф</w:t>
      </w:r>
      <w:r w:rsidRPr="004F30B9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Pr="004F30B9">
        <w:rPr>
          <w:sz w:val="28"/>
          <w:szCs w:val="28"/>
        </w:rPr>
        <w:t xml:space="preserve"> мероприятий по улучшению условий и охраны труда</w:t>
      </w:r>
      <w:r>
        <w:rPr>
          <w:sz w:val="28"/>
          <w:szCs w:val="28"/>
        </w:rPr>
        <w:t>, предусмотреннымиколлективными договорами и соглашениями по охране труда (</w:t>
      </w:r>
      <w:r w:rsidRPr="004F30B9">
        <w:rPr>
          <w:sz w:val="28"/>
          <w:szCs w:val="28"/>
        </w:rPr>
        <w:t>в размере не менее 0,2% суммы затрат на производство продукции (работ, услуг) в соответствии с требованиями ст.226 Трудового кодекса РФ)</w:t>
      </w:r>
      <w:r>
        <w:rPr>
          <w:sz w:val="28"/>
          <w:szCs w:val="28"/>
        </w:rPr>
        <w:t>.</w:t>
      </w: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FA7084" w:rsidRDefault="00FA7084" w:rsidP="00FA7084">
      <w:pPr>
        <w:pStyle w:val="a3"/>
        <w:numPr>
          <w:ilvl w:val="0"/>
          <w:numId w:val="17"/>
        </w:numPr>
        <w:ind w:hanging="294"/>
        <w:jc w:val="center"/>
        <w:rPr>
          <w:b/>
          <w:sz w:val="28"/>
          <w:szCs w:val="28"/>
        </w:rPr>
      </w:pPr>
      <w:r w:rsidRPr="00E768A2">
        <w:rPr>
          <w:b/>
          <w:sz w:val="28"/>
          <w:szCs w:val="28"/>
        </w:rPr>
        <w:t>Оценка социально-экономической эффективности от реализации мероприятий муниципальной программы</w:t>
      </w:r>
    </w:p>
    <w:p w:rsidR="00FA7084" w:rsidRDefault="00FA7084" w:rsidP="00FA7084">
      <w:pPr>
        <w:pStyle w:val="a3"/>
        <w:rPr>
          <w:b/>
          <w:sz w:val="28"/>
          <w:szCs w:val="28"/>
        </w:rPr>
      </w:pPr>
    </w:p>
    <w:p w:rsidR="00460C0D" w:rsidRPr="00CD638B" w:rsidRDefault="00460C0D" w:rsidP="00460C0D">
      <w:pPr>
        <w:ind w:firstLine="708"/>
        <w:jc w:val="both"/>
        <w:rPr>
          <w:sz w:val="28"/>
          <w:szCs w:val="28"/>
        </w:rPr>
      </w:pPr>
      <w:r w:rsidRPr="00CD638B">
        <w:rPr>
          <w:sz w:val="28"/>
          <w:szCs w:val="28"/>
        </w:rPr>
        <w:t>В соответствии постановлением Администрации муниципального района Борский Самарской области от 08.09.2015 г. №853 «Об утверждении принятия решений о разработке, формировании и реализации, оценки эффективности муниципальных программ муниципального района Борский Самарской области», Головной исполнитель  программы ежегодно в срок до</w:t>
      </w:r>
      <w:r w:rsidR="00BB0A85">
        <w:rPr>
          <w:sz w:val="28"/>
          <w:szCs w:val="28"/>
        </w:rPr>
        <w:t>0</w:t>
      </w:r>
      <w:r w:rsidRPr="00CD638B">
        <w:rPr>
          <w:sz w:val="28"/>
          <w:szCs w:val="28"/>
        </w:rPr>
        <w:t>1 февраля года, следующего за отчетным годом,  представляет в экономический отдел и в управление финансами администрации муниципального района отчёты о ходе реализации муниципальной программы.</w:t>
      </w:r>
    </w:p>
    <w:p w:rsidR="00CD638B" w:rsidRPr="00CD638B" w:rsidRDefault="00CD638B" w:rsidP="00460C0D">
      <w:pPr>
        <w:ind w:firstLine="708"/>
        <w:jc w:val="both"/>
        <w:rPr>
          <w:sz w:val="28"/>
          <w:szCs w:val="28"/>
        </w:rPr>
      </w:pPr>
      <w:r w:rsidRPr="00CD638B">
        <w:rPr>
          <w:sz w:val="28"/>
          <w:szCs w:val="28"/>
        </w:rPr>
        <w:t>Ежегодные и итоговые отчёты представляются с приложением пояснительной записки, содержащей:</w:t>
      </w:r>
    </w:p>
    <w:p w:rsidR="00CD638B" w:rsidRP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t>конкретные результаты, достигнутые за отчётный период;</w:t>
      </w:r>
    </w:p>
    <w:p w:rsidR="00CD638B" w:rsidRP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t>перечень не выполненных мероприятий  в установленные сроки (с указанием причин);</w:t>
      </w:r>
    </w:p>
    <w:p w:rsidR="00CD638B" w:rsidRP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t>анализ факторов повлиявших на ход реализации муниципальной программы;</w:t>
      </w:r>
    </w:p>
    <w:p w:rsidR="00CD638B" w:rsidRP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lastRenderedPageBreak/>
        <w:t xml:space="preserve">данные об использовании бюджетных ассигнований и иных средств на выполнение мероприятий; </w:t>
      </w:r>
    </w:p>
    <w:p w:rsidR="00CD638B" w:rsidRP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t>информацию о внесённых изменениях в муниципальную программу;</w:t>
      </w:r>
    </w:p>
    <w:p w:rsidR="00CD638B" w:rsidRDefault="00CD638B" w:rsidP="00CD638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CD638B">
        <w:rPr>
          <w:sz w:val="28"/>
          <w:szCs w:val="28"/>
        </w:rPr>
        <w:t>информацию о причинах не освоения средств, а также принимаемых мерах по устранению причин, негативно влияющих на реализацию муниципальной программы.</w:t>
      </w:r>
    </w:p>
    <w:p w:rsidR="00CD638B" w:rsidRDefault="00F22AD9" w:rsidP="00F2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отдел администрации ежегодно проводит оценку эффективности реализации муниципальной программы в соответствии с Порядком оценки эффективности реализации муниципальных программ.</w:t>
      </w:r>
    </w:p>
    <w:p w:rsidR="00F22AD9" w:rsidRPr="00F22AD9" w:rsidRDefault="00892CD6" w:rsidP="00F2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социально-экономической эффективности муниципальной программы – о</w:t>
      </w:r>
      <w:r w:rsidR="00F22AD9" w:rsidRPr="00F22AD9">
        <w:rPr>
          <w:sz w:val="28"/>
          <w:szCs w:val="28"/>
        </w:rPr>
        <w:t>тношение степени достижения основных целевых показателей (индикаторов) муниципальной  программы к уровню ее финансирования.</w:t>
      </w:r>
    </w:p>
    <w:p w:rsidR="00460C0D" w:rsidRDefault="00460C0D" w:rsidP="00460C0D">
      <w:pPr>
        <w:ind w:firstLine="708"/>
        <w:jc w:val="both"/>
      </w:pPr>
    </w:p>
    <w:p w:rsidR="00460C0D" w:rsidRPr="00E768A2" w:rsidRDefault="00460C0D" w:rsidP="00CD638B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</w:pPr>
    </w:p>
    <w:p w:rsidR="00AC6AF8" w:rsidRDefault="00AC6AF8" w:rsidP="00AC6AF8">
      <w:pPr>
        <w:jc w:val="both"/>
        <w:rPr>
          <w:sz w:val="28"/>
          <w:szCs w:val="28"/>
        </w:rPr>
        <w:sectPr w:rsidR="00AC6AF8" w:rsidSect="0084584D">
          <w:headerReference w:type="default" r:id="rId7"/>
          <w:pgSz w:w="11906" w:h="16838"/>
          <w:pgMar w:top="1843" w:right="707" w:bottom="1843" w:left="1418" w:header="708" w:footer="708" w:gutter="0"/>
          <w:cols w:space="708"/>
          <w:titlePg/>
          <w:docGrid w:linePitch="360"/>
        </w:sectPr>
      </w:pPr>
    </w:p>
    <w:p w:rsidR="00B646F3" w:rsidRDefault="00B646F3" w:rsidP="00B646F3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B646F3" w:rsidRDefault="00B646F3" w:rsidP="00B646F3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Борский» на 202</w:t>
      </w:r>
      <w:r w:rsidR="00B668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66815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B646F3" w:rsidRPr="00A712DC" w:rsidRDefault="00B646F3" w:rsidP="00B646F3">
      <w:pPr>
        <w:rPr>
          <w:sz w:val="28"/>
          <w:szCs w:val="28"/>
        </w:rPr>
      </w:pPr>
    </w:p>
    <w:p w:rsidR="00B646F3" w:rsidRPr="00EA1374" w:rsidRDefault="00B646F3" w:rsidP="00B646F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Сведения об индикаторах цели и показателях задач муниципальной программы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Борский» на 202</w:t>
      </w:r>
      <w:r w:rsidR="00752F5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52F5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tbl>
      <w:tblPr>
        <w:tblStyle w:val="ad"/>
        <w:tblW w:w="15211" w:type="dxa"/>
        <w:tblInd w:w="254" w:type="dxa"/>
        <w:tblLayout w:type="fixed"/>
        <w:tblLook w:val="04A0"/>
      </w:tblPr>
      <w:tblGrid>
        <w:gridCol w:w="594"/>
        <w:gridCol w:w="6177"/>
        <w:gridCol w:w="2297"/>
        <w:gridCol w:w="1246"/>
        <w:gridCol w:w="1224"/>
        <w:gridCol w:w="1224"/>
        <w:gridCol w:w="1224"/>
        <w:gridCol w:w="1225"/>
      </w:tblGrid>
      <w:tr w:rsidR="00B646F3" w:rsidTr="005121B1">
        <w:tc>
          <w:tcPr>
            <w:tcW w:w="594" w:type="dxa"/>
            <w:vMerge w:val="restart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7" w:type="dxa"/>
            <w:vMerge w:val="restart"/>
          </w:tcPr>
          <w:p w:rsidR="00B646F3" w:rsidRDefault="00B646F3" w:rsidP="0051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97" w:type="dxa"/>
            <w:vMerge w:val="restart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246" w:type="dxa"/>
            <w:vMerge w:val="restart"/>
          </w:tcPr>
          <w:p w:rsidR="00B646F3" w:rsidRDefault="00B646F3" w:rsidP="005121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измере-</w:t>
            </w:r>
          </w:p>
          <w:p w:rsidR="00B646F3" w:rsidRDefault="00B646F3" w:rsidP="005121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897" w:type="dxa"/>
            <w:gridSpan w:val="4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индикатора и показателей</w:t>
            </w:r>
          </w:p>
        </w:tc>
      </w:tr>
      <w:tr w:rsidR="00B646F3" w:rsidTr="005121B1">
        <w:tc>
          <w:tcPr>
            <w:tcW w:w="594" w:type="dxa"/>
            <w:vMerge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7" w:type="dxa"/>
            <w:vMerge/>
          </w:tcPr>
          <w:p w:rsidR="00B646F3" w:rsidRDefault="00B646F3" w:rsidP="005121B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B646F3" w:rsidRDefault="00B646F3" w:rsidP="005121B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B646F3" w:rsidRDefault="00B646F3" w:rsidP="00B6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6815">
              <w:rPr>
                <w:sz w:val="28"/>
                <w:szCs w:val="28"/>
              </w:rPr>
              <w:t>22</w:t>
            </w:r>
          </w:p>
        </w:tc>
        <w:tc>
          <w:tcPr>
            <w:tcW w:w="1224" w:type="dxa"/>
          </w:tcPr>
          <w:p w:rsidR="00B646F3" w:rsidRDefault="00B646F3" w:rsidP="00B6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66815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B646F3" w:rsidRDefault="00B646F3" w:rsidP="00B6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66815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B646F3" w:rsidRDefault="00B646F3" w:rsidP="00B6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66815">
              <w:rPr>
                <w:sz w:val="28"/>
                <w:szCs w:val="28"/>
              </w:rPr>
              <w:t>5</w:t>
            </w:r>
          </w:p>
        </w:tc>
      </w:tr>
      <w:tr w:rsidR="00B646F3" w:rsidTr="005121B1">
        <w:tc>
          <w:tcPr>
            <w:tcW w:w="594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B646F3" w:rsidRPr="00487045" w:rsidRDefault="00B646F3" w:rsidP="005121B1">
            <w:pPr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B646F3" w:rsidRPr="00487045" w:rsidRDefault="00B646F3" w:rsidP="005121B1">
            <w:pPr>
              <w:ind w:left="-57" w:right="-57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7</w:t>
            </w:r>
          </w:p>
        </w:tc>
        <w:tc>
          <w:tcPr>
            <w:tcW w:w="1225" w:type="dxa"/>
          </w:tcPr>
          <w:p w:rsidR="00B646F3" w:rsidRPr="00487045" w:rsidRDefault="00B646F3" w:rsidP="005121B1">
            <w:pPr>
              <w:jc w:val="both"/>
              <w:rPr>
                <w:sz w:val="20"/>
                <w:szCs w:val="20"/>
              </w:rPr>
            </w:pPr>
            <w:r w:rsidRPr="00487045">
              <w:rPr>
                <w:sz w:val="20"/>
                <w:szCs w:val="20"/>
              </w:rPr>
              <w:t>8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rPr>
                <w:sz w:val="28"/>
                <w:szCs w:val="28"/>
              </w:rPr>
            </w:pPr>
            <w:r w:rsidRPr="00A92A44">
              <w:rPr>
                <w:sz w:val="28"/>
                <w:szCs w:val="28"/>
              </w:rPr>
              <w:t xml:space="preserve">Цель Программы - </w:t>
            </w:r>
            <w:r>
              <w:rPr>
                <w:sz w:val="28"/>
              </w:rPr>
              <w:t>улучшение условий и охраны труда на территории муниципального района</w:t>
            </w:r>
            <w:r>
              <w:rPr>
                <w:sz w:val="28"/>
                <w:szCs w:val="28"/>
              </w:rPr>
              <w:t xml:space="preserve"> Борский</w:t>
            </w:r>
            <w:r w:rsidRPr="00A92A44">
              <w:rPr>
                <w:sz w:val="28"/>
                <w:szCs w:val="28"/>
              </w:rPr>
              <w:t>.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B646F3" w:rsidRDefault="00B646F3" w:rsidP="0051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1.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646F3" w:rsidRPr="00AE77C8" w:rsidRDefault="00B646F3" w:rsidP="0075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vAlign w:val="center"/>
          </w:tcPr>
          <w:p w:rsidR="00B646F3" w:rsidRPr="00AE77C8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24" w:type="dxa"/>
            <w:vAlign w:val="center"/>
          </w:tcPr>
          <w:p w:rsidR="00B646F3" w:rsidRPr="00AE77C8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0,175</w:t>
            </w:r>
          </w:p>
        </w:tc>
        <w:tc>
          <w:tcPr>
            <w:tcW w:w="1225" w:type="dxa"/>
            <w:vAlign w:val="center"/>
          </w:tcPr>
          <w:p w:rsidR="00B646F3" w:rsidRPr="00AE77C8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2.  численность пострадавших в результате несчастных случаев на производстве со смертельным исходом в расчете на 1000 работающих.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  <w:r w:rsidRPr="00895144">
              <w:rPr>
                <w:sz w:val="28"/>
                <w:szCs w:val="28"/>
              </w:rPr>
              <w:t>Оценка условий и состояния охраны труда на рабочих места</w:t>
            </w:r>
            <w:r>
              <w:rPr>
                <w:sz w:val="28"/>
                <w:szCs w:val="28"/>
              </w:rPr>
              <w:t>х и приведение их в соответствие</w:t>
            </w:r>
            <w:r w:rsidRPr="00895144">
              <w:rPr>
                <w:sz w:val="28"/>
                <w:szCs w:val="28"/>
              </w:rPr>
              <w:t xml:space="preserve"> с нормативными требованиями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7" w:type="dxa"/>
          </w:tcPr>
          <w:p w:rsidR="00B646F3" w:rsidRDefault="00B646F3" w:rsidP="0051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 задачи 1  Удельный вес рабочих мест, на которых проведена специальная оценка условий труда, от общего количества рабочих мест в муниципальном образовании; %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Борский организации муниципального </w:t>
            </w:r>
            <w:r>
              <w:rPr>
                <w:sz w:val="28"/>
                <w:szCs w:val="28"/>
              </w:rPr>
              <w:lastRenderedPageBreak/>
              <w:t>района Борский</w:t>
            </w:r>
          </w:p>
        </w:tc>
        <w:tc>
          <w:tcPr>
            <w:tcW w:w="1246" w:type="dxa"/>
            <w:vAlign w:val="center"/>
          </w:tcPr>
          <w:p w:rsidR="00B646F3" w:rsidRDefault="000B79A9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25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2. Обучение по охране труда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7" w:type="dxa"/>
          </w:tcPr>
          <w:p w:rsidR="00B646F3" w:rsidRPr="00967828" w:rsidRDefault="00B646F3" w:rsidP="005121B1">
            <w:pPr>
              <w:jc w:val="both"/>
              <w:rPr>
                <w:sz w:val="28"/>
                <w:szCs w:val="28"/>
              </w:rPr>
            </w:pPr>
            <w:r w:rsidRPr="00415DD3">
              <w:rPr>
                <w:sz w:val="28"/>
                <w:szCs w:val="28"/>
              </w:rPr>
              <w:t xml:space="preserve">Показатель 1 задачи </w:t>
            </w:r>
            <w:r w:rsidRPr="00967828">
              <w:rPr>
                <w:sz w:val="28"/>
                <w:szCs w:val="28"/>
              </w:rPr>
              <w:t>2  Удельный вес обученных работников по охране труда, от общего количества работников, запланированных к обучению муниципальной программой</w:t>
            </w:r>
            <w:r>
              <w:rPr>
                <w:sz w:val="28"/>
                <w:szCs w:val="28"/>
              </w:rPr>
              <w:t xml:space="preserve">; </w:t>
            </w:r>
          </w:p>
          <w:p w:rsidR="00B646F3" w:rsidRPr="00895144" w:rsidRDefault="00B646F3" w:rsidP="005121B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Борский, организации муниципального района Борский</w:t>
            </w:r>
          </w:p>
        </w:tc>
        <w:tc>
          <w:tcPr>
            <w:tcW w:w="1246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25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3. Информационное обеспечение и пропаганда охраны труда.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7" w:type="dxa"/>
          </w:tcPr>
          <w:p w:rsidR="00B646F3" w:rsidRPr="00CC7F6D" w:rsidRDefault="00B646F3" w:rsidP="005121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C7F6D">
              <w:rPr>
                <w:sz w:val="28"/>
                <w:szCs w:val="28"/>
              </w:rPr>
              <w:t>Показатель 1 задачи 3</w:t>
            </w:r>
            <w:r>
              <w:rPr>
                <w:sz w:val="28"/>
                <w:szCs w:val="28"/>
              </w:rPr>
              <w:t xml:space="preserve">  Количество опубликованных материалов по охране труда.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4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vAlign w:val="center"/>
          </w:tcPr>
          <w:p w:rsidR="00B646F3" w:rsidRPr="00FF5C40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7" w:type="dxa"/>
          </w:tcPr>
          <w:p w:rsidR="00B646F3" w:rsidRPr="00CC7F6D" w:rsidRDefault="00B646F3" w:rsidP="005121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3027A">
              <w:rPr>
                <w:sz w:val="28"/>
                <w:szCs w:val="28"/>
              </w:rPr>
              <w:t>Показатель 2 задачи 3  Количество проведенных семинаров и совещаний с рассмотрением вопросов охраны труда</w:t>
            </w:r>
            <w:r w:rsidRPr="00E9178C">
              <w:rPr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4. Совершенствование нормативно правовой базы муниципального района Борский;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0B7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9A9">
              <w:rPr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B646F3" w:rsidRPr="00CC7F6D" w:rsidRDefault="00B646F3" w:rsidP="00B72EC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C7F6D">
              <w:rPr>
                <w:sz w:val="28"/>
                <w:szCs w:val="28"/>
              </w:rPr>
              <w:t xml:space="preserve">Показатель </w:t>
            </w:r>
            <w:r w:rsidR="000B79A9">
              <w:rPr>
                <w:sz w:val="28"/>
                <w:szCs w:val="28"/>
              </w:rPr>
              <w:t>1</w:t>
            </w:r>
            <w:r w:rsidRPr="00CC7F6D">
              <w:rPr>
                <w:sz w:val="28"/>
                <w:szCs w:val="28"/>
              </w:rPr>
              <w:t xml:space="preserve"> задачи </w:t>
            </w:r>
            <w:r w:rsidRPr="0046333A">
              <w:rPr>
                <w:sz w:val="28"/>
                <w:szCs w:val="28"/>
              </w:rPr>
              <w:t xml:space="preserve">4   </w:t>
            </w:r>
            <w:r w:rsidR="00C17096">
              <w:rPr>
                <w:sz w:val="28"/>
                <w:szCs w:val="28"/>
              </w:rPr>
              <w:t>Количество подготовленных</w:t>
            </w:r>
            <w:r w:rsidR="00C17096" w:rsidRPr="003F0996">
              <w:rPr>
                <w:sz w:val="28"/>
                <w:szCs w:val="28"/>
              </w:rPr>
              <w:t xml:space="preserve">  правов</w:t>
            </w:r>
            <w:r w:rsidR="00C17096">
              <w:rPr>
                <w:sz w:val="28"/>
                <w:szCs w:val="28"/>
              </w:rPr>
              <w:t>ых</w:t>
            </w:r>
            <w:r w:rsidR="00C17096" w:rsidRPr="003F0996">
              <w:rPr>
                <w:sz w:val="28"/>
                <w:szCs w:val="28"/>
              </w:rPr>
              <w:t xml:space="preserve"> акт</w:t>
            </w:r>
            <w:r w:rsidR="00C17096">
              <w:rPr>
                <w:sz w:val="28"/>
                <w:szCs w:val="28"/>
              </w:rPr>
              <w:t>ов</w:t>
            </w:r>
            <w:r w:rsidR="00C17096" w:rsidRPr="003F0996">
              <w:rPr>
                <w:sz w:val="28"/>
                <w:szCs w:val="28"/>
              </w:rPr>
              <w:t xml:space="preserve"> администрации муниципального района Борский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224" w:type="dxa"/>
            <w:vAlign w:val="center"/>
          </w:tcPr>
          <w:p w:rsidR="00B646F3" w:rsidRDefault="00C17096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B646F3" w:rsidRDefault="00C17096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B646F3" w:rsidRDefault="00C17096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B646F3" w:rsidRDefault="00C17096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0B7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9A9">
              <w:rPr>
                <w:sz w:val="28"/>
                <w:szCs w:val="28"/>
              </w:rPr>
              <w:t>3</w:t>
            </w:r>
          </w:p>
        </w:tc>
        <w:tc>
          <w:tcPr>
            <w:tcW w:w="14617" w:type="dxa"/>
            <w:gridSpan w:val="7"/>
          </w:tcPr>
          <w:p w:rsidR="00B646F3" w:rsidRDefault="00B646F3" w:rsidP="005121B1">
            <w:pPr>
              <w:rPr>
                <w:sz w:val="28"/>
                <w:szCs w:val="28"/>
              </w:rPr>
            </w:pPr>
            <w:r w:rsidRPr="00895144">
              <w:rPr>
                <w:sz w:val="28"/>
                <w:szCs w:val="28"/>
              </w:rPr>
              <w:t>Задача 5. Проведение мониторинга охраны труда в организациях муниципального района Борский</w:t>
            </w:r>
          </w:p>
        </w:tc>
      </w:tr>
      <w:tr w:rsidR="00B646F3" w:rsidTr="005121B1">
        <w:tc>
          <w:tcPr>
            <w:tcW w:w="594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B646F3" w:rsidRPr="00895144" w:rsidRDefault="00B646F3" w:rsidP="005121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C7F6D">
              <w:rPr>
                <w:sz w:val="28"/>
                <w:szCs w:val="28"/>
              </w:rPr>
              <w:t xml:space="preserve">Показатель 1 задачи </w:t>
            </w:r>
            <w:r>
              <w:rPr>
                <w:sz w:val="28"/>
                <w:szCs w:val="28"/>
              </w:rPr>
              <w:t xml:space="preserve">5   </w:t>
            </w:r>
            <w:r w:rsidRPr="0046333A">
              <w:rPr>
                <w:sz w:val="28"/>
                <w:szCs w:val="28"/>
              </w:rPr>
              <w:t>Доля организаций, ежеквартально предоставляющих отчеты установленной формы в подразделение по охране труда Администрации района.</w:t>
            </w:r>
          </w:p>
        </w:tc>
        <w:tc>
          <w:tcPr>
            <w:tcW w:w="2297" w:type="dxa"/>
          </w:tcPr>
          <w:p w:rsidR="00B646F3" w:rsidRDefault="00B646F3" w:rsidP="0051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46" w:type="dxa"/>
            <w:vAlign w:val="center"/>
          </w:tcPr>
          <w:p w:rsidR="00B646F3" w:rsidRDefault="00B646F3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vAlign w:val="center"/>
          </w:tcPr>
          <w:p w:rsidR="00B646F3" w:rsidRPr="00FF5C40" w:rsidRDefault="00752F57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24" w:type="dxa"/>
            <w:vAlign w:val="center"/>
          </w:tcPr>
          <w:p w:rsidR="00B646F3" w:rsidRPr="00FF5C40" w:rsidRDefault="00752F57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24" w:type="dxa"/>
            <w:vAlign w:val="center"/>
          </w:tcPr>
          <w:p w:rsidR="00B646F3" w:rsidRPr="00FF5C40" w:rsidRDefault="00752F57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25" w:type="dxa"/>
            <w:vAlign w:val="center"/>
          </w:tcPr>
          <w:p w:rsidR="00B646F3" w:rsidRPr="00FF5C40" w:rsidRDefault="00752F57" w:rsidP="0051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46F3">
              <w:rPr>
                <w:sz w:val="28"/>
                <w:szCs w:val="28"/>
              </w:rPr>
              <w:t>0</w:t>
            </w:r>
          </w:p>
        </w:tc>
      </w:tr>
    </w:tbl>
    <w:p w:rsidR="00B646F3" w:rsidRDefault="00B646F3" w:rsidP="00B646F3">
      <w:pPr>
        <w:ind w:firstLine="720"/>
        <w:jc w:val="both"/>
        <w:rPr>
          <w:sz w:val="28"/>
          <w:szCs w:val="28"/>
        </w:rPr>
      </w:pPr>
    </w:p>
    <w:p w:rsidR="00B646F3" w:rsidRDefault="00B646F3" w:rsidP="00B646F3">
      <w:pPr>
        <w:ind w:firstLine="720"/>
        <w:jc w:val="both"/>
        <w:rPr>
          <w:sz w:val="28"/>
          <w:szCs w:val="28"/>
        </w:rPr>
      </w:pPr>
    </w:p>
    <w:p w:rsidR="00B646F3" w:rsidRDefault="00B646F3" w:rsidP="00B646F3">
      <w:pPr>
        <w:ind w:firstLine="720"/>
        <w:jc w:val="both"/>
        <w:rPr>
          <w:sz w:val="28"/>
          <w:szCs w:val="28"/>
        </w:rPr>
      </w:pPr>
    </w:p>
    <w:p w:rsidR="00C17096" w:rsidRDefault="00C17096" w:rsidP="00B646F3">
      <w:pPr>
        <w:jc w:val="both"/>
        <w:rPr>
          <w:sz w:val="28"/>
          <w:szCs w:val="28"/>
        </w:rPr>
      </w:pPr>
    </w:p>
    <w:p w:rsidR="00B72EC6" w:rsidRDefault="00B72EC6" w:rsidP="00B646F3">
      <w:pPr>
        <w:jc w:val="both"/>
        <w:rPr>
          <w:sz w:val="28"/>
          <w:szCs w:val="28"/>
        </w:rPr>
      </w:pPr>
    </w:p>
    <w:p w:rsidR="00C17096" w:rsidRDefault="00C17096" w:rsidP="00B646F3">
      <w:pPr>
        <w:jc w:val="both"/>
        <w:rPr>
          <w:sz w:val="28"/>
          <w:szCs w:val="28"/>
        </w:rPr>
      </w:pPr>
    </w:p>
    <w:p w:rsidR="00C17096" w:rsidRDefault="00C17096" w:rsidP="00B646F3">
      <w:pPr>
        <w:jc w:val="both"/>
        <w:rPr>
          <w:sz w:val="28"/>
          <w:szCs w:val="28"/>
        </w:rPr>
      </w:pPr>
    </w:p>
    <w:p w:rsidR="00542152" w:rsidRDefault="00542152" w:rsidP="00542152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542152" w:rsidRDefault="00542152" w:rsidP="00542152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Борский» на 2023-2025 годы</w:t>
      </w:r>
    </w:p>
    <w:p w:rsidR="00542152" w:rsidRDefault="00542152" w:rsidP="00542152">
      <w:pPr>
        <w:jc w:val="both"/>
        <w:rPr>
          <w:sz w:val="28"/>
          <w:szCs w:val="28"/>
        </w:rPr>
      </w:pPr>
    </w:p>
    <w:p w:rsidR="00542152" w:rsidRDefault="00542152" w:rsidP="00542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542152" w:rsidRDefault="00542152" w:rsidP="00542152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 xml:space="preserve">ниципальном районе Борский» на 2023-2025 годы </w:t>
      </w:r>
    </w:p>
    <w:p w:rsidR="00542152" w:rsidRDefault="00542152" w:rsidP="005421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</w:t>
      </w:r>
    </w:p>
    <w:tbl>
      <w:tblPr>
        <w:tblStyle w:val="ad"/>
        <w:tblpPr w:leftFromText="180" w:rightFromText="180" w:vertAnchor="text" w:horzAnchor="margin" w:tblpY="409"/>
        <w:tblW w:w="15924" w:type="dxa"/>
        <w:tblLook w:val="04A0"/>
      </w:tblPr>
      <w:tblGrid>
        <w:gridCol w:w="594"/>
        <w:gridCol w:w="4192"/>
        <w:gridCol w:w="5812"/>
        <w:gridCol w:w="1276"/>
        <w:gridCol w:w="1275"/>
        <w:gridCol w:w="1276"/>
        <w:gridCol w:w="1499"/>
      </w:tblGrid>
      <w:tr w:rsidR="00542152" w:rsidTr="00DB5FE1">
        <w:tc>
          <w:tcPr>
            <w:tcW w:w="594" w:type="dxa"/>
            <w:vMerge w:val="restart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2" w:type="dxa"/>
            <w:vMerge w:val="restart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подпрограмм, основных мероприятий</w:t>
            </w:r>
          </w:p>
        </w:tc>
        <w:tc>
          <w:tcPr>
            <w:tcW w:w="5812" w:type="dxa"/>
            <w:vMerge w:val="restart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5326" w:type="dxa"/>
            <w:gridSpan w:val="4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542152" w:rsidRPr="00540B84" w:rsidTr="00DB5FE1">
        <w:trPr>
          <w:trHeight w:val="175"/>
        </w:trPr>
        <w:tc>
          <w:tcPr>
            <w:tcW w:w="594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 w:rsidRPr="00540B84">
              <w:rPr>
                <w:sz w:val="20"/>
                <w:szCs w:val="20"/>
              </w:rPr>
              <w:t>7</w:t>
            </w:r>
          </w:p>
        </w:tc>
      </w:tr>
      <w:tr w:rsidR="00542152" w:rsidRPr="00CE774D" w:rsidTr="00DB5FE1">
        <w:tc>
          <w:tcPr>
            <w:tcW w:w="594" w:type="dxa"/>
          </w:tcPr>
          <w:p w:rsidR="00542152" w:rsidRPr="00CE774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CE774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CE774D" w:rsidRDefault="00542152" w:rsidP="00F947E8">
            <w:pPr>
              <w:rPr>
                <w:sz w:val="28"/>
                <w:szCs w:val="28"/>
              </w:rPr>
            </w:pPr>
            <w:r w:rsidRPr="000C0B3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42152" w:rsidRPr="00CE774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435,8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276" w:type="dxa"/>
            <w:vAlign w:val="center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</w:tr>
      <w:tr w:rsidR="00542152" w:rsidRPr="00540B84" w:rsidTr="00DB5FE1">
        <w:trPr>
          <w:trHeight w:val="422"/>
        </w:trPr>
        <w:tc>
          <w:tcPr>
            <w:tcW w:w="594" w:type="dxa"/>
            <w:vMerge w:val="restart"/>
          </w:tcPr>
          <w:p w:rsidR="00542152" w:rsidRPr="00540B84" w:rsidRDefault="00542152" w:rsidP="00F947E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</w:tcBorders>
          </w:tcPr>
          <w:p w:rsidR="00542152" w:rsidRPr="00B12AAD" w:rsidRDefault="00542152" w:rsidP="00F947E8">
            <w:pPr>
              <w:pStyle w:val="a3"/>
              <w:tabs>
                <w:tab w:val="left" w:pos="257"/>
              </w:tabs>
              <w:ind w:left="-27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Организация и проведение о</w:t>
            </w:r>
            <w:r w:rsidRPr="00540B84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и</w:t>
            </w:r>
            <w:r w:rsidRPr="00540B84">
              <w:rPr>
                <w:sz w:val="28"/>
                <w:szCs w:val="28"/>
              </w:rPr>
              <w:t xml:space="preserve"> условий состояния охраны труда нарабочихместах</w:t>
            </w:r>
            <w:r w:rsidR="00DB5FE1" w:rsidRPr="00540B84">
              <w:rPr>
                <w:sz w:val="28"/>
                <w:szCs w:val="28"/>
              </w:rPr>
              <w:t xml:space="preserve"> и </w:t>
            </w:r>
            <w:r w:rsidR="00DB5FE1">
              <w:rPr>
                <w:sz w:val="28"/>
                <w:szCs w:val="28"/>
              </w:rPr>
              <w:t>оценки профессиональных рисков, а также</w:t>
            </w:r>
            <w:r w:rsidRPr="00540B84">
              <w:rPr>
                <w:sz w:val="28"/>
                <w:szCs w:val="28"/>
              </w:rPr>
              <w:t xml:space="preserve"> приведение их в соответстви</w:t>
            </w:r>
            <w:r>
              <w:rPr>
                <w:sz w:val="28"/>
                <w:szCs w:val="28"/>
              </w:rPr>
              <w:t>е</w:t>
            </w:r>
            <w:r w:rsidRPr="00540B84">
              <w:rPr>
                <w:sz w:val="28"/>
                <w:szCs w:val="28"/>
              </w:rPr>
              <w:t xml:space="preserve"> с нормативными требованиями.</w:t>
            </w: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Default="00542152" w:rsidP="00F947E8">
            <w:pPr>
              <w:tabs>
                <w:tab w:val="left" w:pos="257"/>
              </w:tabs>
              <w:rPr>
                <w:sz w:val="20"/>
                <w:szCs w:val="20"/>
              </w:rPr>
            </w:pPr>
          </w:p>
          <w:p w:rsidR="00542152" w:rsidRPr="002B7CEF" w:rsidRDefault="00542152" w:rsidP="00F947E8">
            <w:pPr>
              <w:tabs>
                <w:tab w:val="left" w:pos="381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2152" w:rsidRPr="000C0B3B" w:rsidRDefault="00542152" w:rsidP="00F947E8">
            <w:pPr>
              <w:rPr>
                <w:sz w:val="28"/>
                <w:szCs w:val="28"/>
              </w:rPr>
            </w:pPr>
            <w:r w:rsidRPr="000C0B3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126,7</w:t>
            </w:r>
          </w:p>
        </w:tc>
        <w:tc>
          <w:tcPr>
            <w:tcW w:w="1275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33,6</w:t>
            </w:r>
          </w:p>
        </w:tc>
        <w:tc>
          <w:tcPr>
            <w:tcW w:w="1499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85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Pr="00540B84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муниципального района Борский Самарской области "Спортивно-досуговый центр - Виктория"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Pr="00540B84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«Борский межпоселенческий районный Дом культуры»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Pr="00540B84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Pr="00540B84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2204D7">
              <w:rPr>
                <w:sz w:val="28"/>
                <w:szCs w:val="28"/>
              </w:rPr>
              <w:t xml:space="preserve">Муниципальное бюджетное учреждение муниципального района Борский Самарской области </w:t>
            </w:r>
            <w:r>
              <w:rPr>
                <w:sz w:val="28"/>
                <w:szCs w:val="28"/>
              </w:rPr>
              <w:t>«Ресурсный центр»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 w:rsidRPr="002204D7">
              <w:rPr>
                <w:sz w:val="28"/>
                <w:szCs w:val="28"/>
              </w:rPr>
              <w:t>Управление сельского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района Борский Самарской области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«Борская межпоселенческая библиотека»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 w:rsidRPr="009A0BE0">
              <w:rPr>
                <w:sz w:val="28"/>
                <w:szCs w:val="28"/>
              </w:rPr>
              <w:t>МБУК "Борский краеведческий музей"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 w:rsidRPr="00850D7B">
              <w:rPr>
                <w:sz w:val="28"/>
                <w:szCs w:val="28"/>
              </w:rPr>
              <w:t>МКУ Борский комитет по вопросам семьи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 w:rsidRPr="00FE5AED">
              <w:rPr>
                <w:sz w:val="28"/>
                <w:szCs w:val="28"/>
              </w:rPr>
              <w:t>МБУ "МФЦ муниципального района Борский"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«Рынок Борский»  (собственные средства)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2204D7">
              <w:rPr>
                <w:sz w:val="28"/>
                <w:szCs w:val="28"/>
              </w:rPr>
              <w:t>МУП «Управление жилищно-коммунального хозяйства» Борского района</w:t>
            </w:r>
            <w:r>
              <w:rPr>
                <w:sz w:val="28"/>
                <w:szCs w:val="28"/>
              </w:rPr>
              <w:t xml:space="preserve"> (собственные средства)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 w:rsidRPr="009A0BE0">
              <w:rPr>
                <w:sz w:val="28"/>
                <w:szCs w:val="28"/>
              </w:rPr>
              <w:t xml:space="preserve">МУП "Борский районный земельный кадастр" </w:t>
            </w:r>
            <w:r>
              <w:rPr>
                <w:sz w:val="28"/>
                <w:szCs w:val="28"/>
              </w:rPr>
              <w:t>(собственные средства)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 w:rsidRPr="009A0BE0">
              <w:rPr>
                <w:sz w:val="28"/>
                <w:szCs w:val="28"/>
              </w:rPr>
              <w:t>МУП «Комбинат бытового обслуживани</w:t>
            </w:r>
            <w:r>
              <w:rPr>
                <w:sz w:val="28"/>
                <w:szCs w:val="28"/>
              </w:rPr>
              <w:t>я</w:t>
            </w:r>
            <w:r w:rsidRPr="009A0B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(собственные средства)</w:t>
            </w:r>
          </w:p>
        </w:tc>
        <w:tc>
          <w:tcPr>
            <w:tcW w:w="1276" w:type="dxa"/>
          </w:tcPr>
          <w:p w:rsidR="00542152" w:rsidRDefault="00542152" w:rsidP="00F947E8"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2152" w:rsidRDefault="00542152" w:rsidP="00F947E8"/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заказчика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:rsidR="00542152" w:rsidRPr="001E2957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2152" w:rsidRPr="006D44B0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управлению муниципальным имуществом администрации муниципального района Борский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:rsidR="00542152" w:rsidRPr="001E2957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</w:tr>
      <w:tr w:rsidR="00542152" w:rsidTr="00DB5FE1">
        <w:trPr>
          <w:trHeight w:val="677"/>
        </w:trPr>
        <w:tc>
          <w:tcPr>
            <w:tcW w:w="594" w:type="dxa"/>
            <w:vMerge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</w:tcPr>
          <w:p w:rsidR="00542152" w:rsidRDefault="00542152" w:rsidP="00542152">
            <w:pPr>
              <w:pStyle w:val="a3"/>
              <w:numPr>
                <w:ilvl w:val="0"/>
                <w:numId w:val="16"/>
              </w:numPr>
              <w:tabs>
                <w:tab w:val="left" w:pos="381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 w:rsidRPr="00B12AAD">
              <w:rPr>
                <w:sz w:val="28"/>
                <w:szCs w:val="28"/>
              </w:rPr>
              <w:t>Администрация муниципального района Борский</w:t>
            </w:r>
            <w:r>
              <w:rPr>
                <w:sz w:val="28"/>
                <w:szCs w:val="28"/>
              </w:rPr>
              <w:t xml:space="preserve"> и подведомственные организации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275" w:type="dxa"/>
          </w:tcPr>
          <w:p w:rsidR="00542152" w:rsidRPr="001E2957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542152" w:rsidTr="00DB5FE1">
        <w:trPr>
          <w:trHeight w:val="339"/>
        </w:trPr>
        <w:tc>
          <w:tcPr>
            <w:tcW w:w="594" w:type="dxa"/>
            <w:vMerge w:val="restart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</w:tcBorders>
          </w:tcPr>
          <w:p w:rsidR="00542152" w:rsidRDefault="00542152" w:rsidP="00F947E8">
            <w:pPr>
              <w:pStyle w:val="a3"/>
              <w:tabs>
                <w:tab w:val="left" w:pos="0"/>
                <w:tab w:val="left" w:pos="399"/>
              </w:tabs>
              <w:ind w:left="66"/>
              <w:rPr>
                <w:sz w:val="28"/>
                <w:szCs w:val="28"/>
              </w:rPr>
            </w:pPr>
            <w:r w:rsidRPr="00B12AAD">
              <w:rPr>
                <w:sz w:val="28"/>
                <w:szCs w:val="28"/>
              </w:rPr>
              <w:t xml:space="preserve">Организация обучения по </w:t>
            </w:r>
            <w:r w:rsidRPr="00B12AAD">
              <w:rPr>
                <w:sz w:val="28"/>
                <w:szCs w:val="28"/>
              </w:rPr>
              <w:lastRenderedPageBreak/>
              <w:t>охране труда</w:t>
            </w:r>
            <w:r>
              <w:rPr>
                <w:sz w:val="28"/>
                <w:szCs w:val="28"/>
              </w:rPr>
              <w:t xml:space="preserve"> в Администрации муниципального района Борский и подведомственных организациях</w:t>
            </w:r>
          </w:p>
        </w:tc>
        <w:tc>
          <w:tcPr>
            <w:tcW w:w="5812" w:type="dxa"/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159,1</w:t>
            </w:r>
          </w:p>
        </w:tc>
        <w:tc>
          <w:tcPr>
            <w:tcW w:w="1275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7,4</w:t>
            </w:r>
          </w:p>
        </w:tc>
        <w:tc>
          <w:tcPr>
            <w:tcW w:w="1499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85,1</w:t>
            </w:r>
          </w:p>
        </w:tc>
      </w:tr>
      <w:tr w:rsidR="00542152" w:rsidTr="00DB5FE1">
        <w:trPr>
          <w:trHeight w:val="98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</w:tcPr>
          <w:p w:rsidR="00542152" w:rsidRPr="003D480A" w:rsidRDefault="00542152" w:rsidP="00F947E8">
            <w:pPr>
              <w:pStyle w:val="a3"/>
              <w:tabs>
                <w:tab w:val="left" w:pos="0"/>
                <w:tab w:val="left" w:pos="399"/>
              </w:tabs>
              <w:ind w:left="6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2152" w:rsidRPr="009A0BE0" w:rsidRDefault="00542152" w:rsidP="00F947E8">
            <w:pPr>
              <w:rPr>
                <w:sz w:val="28"/>
                <w:szCs w:val="28"/>
              </w:rPr>
            </w:pPr>
            <w:r w:rsidRPr="00B12AAD">
              <w:rPr>
                <w:sz w:val="28"/>
                <w:szCs w:val="28"/>
              </w:rPr>
              <w:t>Администрация муниципального района Борский</w:t>
            </w:r>
            <w:r>
              <w:rPr>
                <w:sz w:val="28"/>
                <w:szCs w:val="28"/>
              </w:rPr>
              <w:t xml:space="preserve"> и подведомственные организации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</w:tr>
      <w:tr w:rsidR="00542152" w:rsidTr="00DB5FE1">
        <w:trPr>
          <w:trHeight w:val="2353"/>
        </w:trPr>
        <w:tc>
          <w:tcPr>
            <w:tcW w:w="594" w:type="dxa"/>
            <w:tcBorders>
              <w:top w:val="single" w:sz="4" w:space="0" w:color="auto"/>
            </w:tcBorders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542152" w:rsidRPr="00B12AAD" w:rsidRDefault="00542152" w:rsidP="00F947E8">
            <w:pPr>
              <w:pStyle w:val="a3"/>
              <w:tabs>
                <w:tab w:val="left" w:pos="-27"/>
                <w:tab w:val="left" w:pos="540"/>
              </w:tabs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2152" w:rsidRPr="002204D7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50</w:t>
            </w:r>
          </w:p>
        </w:tc>
        <w:tc>
          <w:tcPr>
            <w:tcW w:w="1499" w:type="dxa"/>
          </w:tcPr>
          <w:p w:rsidR="00542152" w:rsidRPr="00C46457" w:rsidRDefault="00542152" w:rsidP="00F947E8">
            <w:pPr>
              <w:rPr>
                <w:sz w:val="28"/>
                <w:szCs w:val="28"/>
              </w:rPr>
            </w:pPr>
            <w:r w:rsidRPr="00C46457">
              <w:rPr>
                <w:sz w:val="28"/>
                <w:szCs w:val="28"/>
              </w:rPr>
              <w:t>50</w:t>
            </w:r>
          </w:p>
        </w:tc>
      </w:tr>
      <w:tr w:rsidR="00542152" w:rsidTr="00DB5FE1">
        <w:trPr>
          <w:trHeight w:val="966"/>
        </w:trPr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542152" w:rsidRDefault="00542152" w:rsidP="00F947E8">
            <w:pPr>
              <w:pStyle w:val="a3"/>
              <w:tabs>
                <w:tab w:val="left" w:pos="-27"/>
                <w:tab w:val="left" w:pos="540"/>
              </w:tabs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B7CEF">
              <w:rPr>
                <w:sz w:val="28"/>
                <w:szCs w:val="28"/>
              </w:rPr>
              <w:t>1 Организация и проведение ежегодного районного смотра-конкурса на лучшую организацию условий и охраны труда и поощрение по его итогам; районных совещаний, семинаров по охране труда; месячников, дней охраны труда, иных мероприятий по охране труда</w:t>
            </w:r>
          </w:p>
        </w:tc>
        <w:tc>
          <w:tcPr>
            <w:tcW w:w="5812" w:type="dxa"/>
          </w:tcPr>
          <w:p w:rsidR="00542152" w:rsidRPr="00B12AAD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2B7CEF">
              <w:rPr>
                <w:sz w:val="28"/>
                <w:szCs w:val="28"/>
              </w:rPr>
              <w:t>Публикации в средствах массовой информации материалов по охране труда: на  сайте Администрации муниципального района Борский</w:t>
            </w:r>
            <w:r>
              <w:rPr>
                <w:sz w:val="28"/>
                <w:szCs w:val="28"/>
              </w:rPr>
              <w:t>; в  газете «Борские известия».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42152" w:rsidRPr="001159FD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9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904310">
              <w:rPr>
                <w:sz w:val="28"/>
                <w:szCs w:val="28"/>
              </w:rPr>
              <w:t>3.3  Информирование руководителей и специалистов организаций о действующем законодательстве по охране труда и изменениях законодательства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FF1DFF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FF1DFF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FF1DF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pPr>
              <w:rPr>
                <w:sz w:val="28"/>
                <w:szCs w:val="28"/>
              </w:rPr>
            </w:pPr>
            <w:r w:rsidRPr="00FF1DFF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904310" w:rsidRDefault="00542152" w:rsidP="00F947E8">
            <w:pPr>
              <w:rPr>
                <w:sz w:val="28"/>
                <w:szCs w:val="28"/>
              </w:rPr>
            </w:pPr>
            <w:r w:rsidRPr="00904310">
              <w:rPr>
                <w:sz w:val="28"/>
                <w:szCs w:val="28"/>
              </w:rPr>
              <w:t>3.4  Изучение и подготовка обзора  передового опыта в сфере охраны труда и доведение его до работодателей и населения, в том числе через средства массовой информации</w:t>
            </w:r>
          </w:p>
        </w:tc>
        <w:tc>
          <w:tcPr>
            <w:tcW w:w="5812" w:type="dxa"/>
          </w:tcPr>
          <w:p w:rsidR="00542152" w:rsidRPr="00B12AAD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542152" w:rsidRPr="007B4E62" w:rsidRDefault="00542152" w:rsidP="00F947E8">
            <w:pPr>
              <w:tabs>
                <w:tab w:val="left" w:pos="3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B4E62">
              <w:rPr>
                <w:sz w:val="28"/>
                <w:szCs w:val="28"/>
              </w:rPr>
              <w:t>Совершенствование нормативной правовой базы муниципального района Борский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3F0996" w:rsidRDefault="00542152" w:rsidP="00F947E8">
            <w:pPr>
              <w:tabs>
                <w:tab w:val="left" w:pos="1107"/>
              </w:tabs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4.1 Подготовка  правового акта администрации муниципального района Борский о проведении конкурса на лучшую организацию по обеспечению безопасных условий и охраны труда  на территории района.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 xml:space="preserve">4.2  Подготовка  правового акта администрации муниципального района Борский об утверждении Программы улучшения условий и охраны труда в муниципальном районе Борский </w:t>
            </w:r>
            <w:r w:rsidRPr="003F0996">
              <w:rPr>
                <w:sz w:val="28"/>
                <w:szCs w:val="28"/>
              </w:rPr>
              <w:lastRenderedPageBreak/>
              <w:t>на 202</w:t>
            </w:r>
            <w:r>
              <w:rPr>
                <w:sz w:val="28"/>
                <w:szCs w:val="28"/>
              </w:rPr>
              <w:t>3</w:t>
            </w:r>
            <w:r w:rsidRPr="003F099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F0996">
              <w:rPr>
                <w:sz w:val="28"/>
                <w:szCs w:val="28"/>
              </w:rPr>
              <w:t>гг.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lastRenderedPageBreak/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92" w:type="dxa"/>
          </w:tcPr>
          <w:p w:rsidR="00542152" w:rsidRPr="003F0996" w:rsidRDefault="00542152" w:rsidP="00F947E8">
            <w:pPr>
              <w:pStyle w:val="a3"/>
              <w:tabs>
                <w:tab w:val="left" w:pos="257"/>
              </w:tabs>
              <w:ind w:left="0"/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Проведение мониторинга состояния условий и охраны труда в организациях муниципального района Борский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5.1Формирование, ведение и уточнение банка данных в сфере условий и охраны труда по учреждениям и организациям муниципального района  Борский по следующим направлениям:</w:t>
            </w:r>
          </w:p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- наличие служб охраны труда;</w:t>
            </w:r>
          </w:p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- производственный травматизм;</w:t>
            </w:r>
          </w:p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- профессиональные заболевания;</w:t>
            </w:r>
          </w:p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специальная оценка условий труда </w:t>
            </w:r>
            <w:r w:rsidRPr="003F0996">
              <w:rPr>
                <w:sz w:val="28"/>
                <w:szCs w:val="28"/>
              </w:rPr>
              <w:t>рабочих мест;</w:t>
            </w:r>
          </w:p>
          <w:p w:rsidR="00542152" w:rsidRPr="003F0996" w:rsidRDefault="00542152" w:rsidP="00F947E8">
            <w:pPr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- обучение и проверка знаний по охране труда руководителей и специалистов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  <w:tr w:rsidR="00542152" w:rsidTr="00DB5FE1">
        <w:tc>
          <w:tcPr>
            <w:tcW w:w="594" w:type="dxa"/>
          </w:tcPr>
          <w:p w:rsidR="00542152" w:rsidRDefault="00542152" w:rsidP="00F947E8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542152" w:rsidRPr="003F0996" w:rsidRDefault="00542152" w:rsidP="00F947E8">
            <w:pPr>
              <w:jc w:val="both"/>
              <w:rPr>
                <w:sz w:val="28"/>
                <w:szCs w:val="28"/>
              </w:rPr>
            </w:pPr>
            <w:r w:rsidRPr="003F0996">
              <w:rPr>
                <w:sz w:val="28"/>
                <w:szCs w:val="28"/>
              </w:rPr>
              <w:t>5.2 Проведение изучения условий и состояния охраны труда в организациях муниципального района Борский</w:t>
            </w:r>
            <w:r>
              <w:rPr>
                <w:sz w:val="28"/>
                <w:szCs w:val="28"/>
              </w:rPr>
              <w:t>, оказание методической помощи.</w:t>
            </w:r>
          </w:p>
        </w:tc>
        <w:tc>
          <w:tcPr>
            <w:tcW w:w="5812" w:type="dxa"/>
          </w:tcPr>
          <w:p w:rsidR="00542152" w:rsidRPr="002B7CEF" w:rsidRDefault="00542152" w:rsidP="00F947E8">
            <w:pPr>
              <w:rPr>
                <w:sz w:val="28"/>
                <w:szCs w:val="28"/>
              </w:rPr>
            </w:pPr>
            <w:r w:rsidRPr="002B7CEF">
              <w:rPr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vAlign w:val="center"/>
          </w:tcPr>
          <w:p w:rsidR="00542152" w:rsidRDefault="00542152" w:rsidP="00F947E8">
            <w:r w:rsidRPr="00E57E2E">
              <w:rPr>
                <w:sz w:val="28"/>
                <w:szCs w:val="28"/>
              </w:rPr>
              <w:t>–</w:t>
            </w:r>
          </w:p>
        </w:tc>
      </w:tr>
    </w:tbl>
    <w:p w:rsidR="00B72EC6" w:rsidRDefault="00B72EC6" w:rsidP="005F3F8A">
      <w:pPr>
        <w:pStyle w:val="a3"/>
        <w:ind w:left="11199"/>
        <w:rPr>
          <w:sz w:val="28"/>
          <w:szCs w:val="28"/>
        </w:rPr>
      </w:pPr>
    </w:p>
    <w:p w:rsidR="005F3F8A" w:rsidRDefault="005F3F8A" w:rsidP="005F3F8A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5F3F8A" w:rsidRDefault="005F3F8A" w:rsidP="005F3F8A">
      <w:pPr>
        <w:pStyle w:val="a3"/>
        <w:ind w:left="11199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Борский» на 20</w:t>
      </w:r>
      <w:r w:rsidR="00397BFE">
        <w:rPr>
          <w:sz w:val="28"/>
          <w:szCs w:val="28"/>
        </w:rPr>
        <w:t>2</w:t>
      </w:r>
      <w:r w:rsidR="003C16C4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397BFE">
        <w:rPr>
          <w:sz w:val="28"/>
          <w:szCs w:val="28"/>
        </w:rPr>
        <w:t>2</w:t>
      </w:r>
      <w:r w:rsidR="003C16C4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5F3F8A" w:rsidRDefault="005F3F8A" w:rsidP="00FA7084">
      <w:pPr>
        <w:jc w:val="center"/>
        <w:rPr>
          <w:sz w:val="28"/>
          <w:szCs w:val="28"/>
        </w:rPr>
      </w:pPr>
    </w:p>
    <w:p w:rsidR="00FA7084" w:rsidRDefault="00FA7084" w:rsidP="00FA70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«Улучшение</w:t>
      </w:r>
      <w:r w:rsidRPr="00084383">
        <w:rPr>
          <w:sz w:val="28"/>
          <w:szCs w:val="28"/>
        </w:rPr>
        <w:t xml:space="preserve"> условий и охраны труда в му</w:t>
      </w:r>
      <w:r>
        <w:rPr>
          <w:sz w:val="28"/>
          <w:szCs w:val="28"/>
        </w:rPr>
        <w:t>ниципальном районе Борский» на 20</w:t>
      </w:r>
      <w:r w:rsidR="00397BFE">
        <w:rPr>
          <w:sz w:val="28"/>
          <w:szCs w:val="28"/>
        </w:rPr>
        <w:t>2</w:t>
      </w:r>
      <w:r w:rsidR="008E2441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397BFE">
        <w:rPr>
          <w:sz w:val="28"/>
          <w:szCs w:val="28"/>
        </w:rPr>
        <w:t>2</w:t>
      </w:r>
      <w:r w:rsidR="008E2441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FA7084" w:rsidRDefault="00FA7084" w:rsidP="00FA7084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4742" w:type="dxa"/>
        <w:tblInd w:w="534" w:type="dxa"/>
        <w:tblLook w:val="04A0"/>
      </w:tblPr>
      <w:tblGrid>
        <w:gridCol w:w="696"/>
        <w:gridCol w:w="3475"/>
        <w:gridCol w:w="4128"/>
        <w:gridCol w:w="1610"/>
        <w:gridCol w:w="1611"/>
        <w:gridCol w:w="1611"/>
        <w:gridCol w:w="1611"/>
      </w:tblGrid>
      <w:tr w:rsidR="00FA7084" w:rsidTr="00F024F4">
        <w:trPr>
          <w:trHeight w:val="510"/>
        </w:trPr>
        <w:tc>
          <w:tcPr>
            <w:tcW w:w="696" w:type="dxa"/>
            <w:vMerge w:val="restart"/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75" w:type="dxa"/>
            <w:vMerge w:val="restart"/>
          </w:tcPr>
          <w:p w:rsidR="00FA7084" w:rsidRDefault="00FA7084" w:rsidP="002B5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B597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128" w:type="dxa"/>
            <w:vMerge w:val="restart"/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6443" w:type="dxa"/>
            <w:gridSpan w:val="4"/>
            <w:tcBorders>
              <w:bottom w:val="single" w:sz="4" w:space="0" w:color="auto"/>
            </w:tcBorders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тыс. руб.;</w:t>
            </w:r>
          </w:p>
        </w:tc>
      </w:tr>
      <w:tr w:rsidR="00FA7084" w:rsidTr="00F024F4">
        <w:trPr>
          <w:trHeight w:val="465"/>
        </w:trPr>
        <w:tc>
          <w:tcPr>
            <w:tcW w:w="696" w:type="dxa"/>
            <w:vMerge/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  <w:vMerge/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Default="00FA7084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Default="00FA7084" w:rsidP="003C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7BFE">
              <w:rPr>
                <w:sz w:val="28"/>
                <w:szCs w:val="28"/>
              </w:rPr>
              <w:t>2</w:t>
            </w:r>
            <w:r w:rsidR="003C16C4"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Default="00FA7084" w:rsidP="003C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7BFE">
              <w:rPr>
                <w:sz w:val="28"/>
                <w:szCs w:val="28"/>
              </w:rPr>
              <w:t>2</w:t>
            </w:r>
            <w:r w:rsidR="003C16C4">
              <w:rPr>
                <w:sz w:val="28"/>
                <w:szCs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Default="00FA7084" w:rsidP="003C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7BFE">
              <w:rPr>
                <w:sz w:val="28"/>
                <w:szCs w:val="28"/>
              </w:rPr>
              <w:t>2</w:t>
            </w:r>
            <w:r w:rsidR="003C16C4">
              <w:rPr>
                <w:sz w:val="28"/>
                <w:szCs w:val="28"/>
              </w:rPr>
              <w:t>5</w:t>
            </w:r>
          </w:p>
        </w:tc>
      </w:tr>
      <w:tr w:rsidR="00FA7084" w:rsidRPr="00A960E1" w:rsidTr="00F024F4">
        <w:trPr>
          <w:trHeight w:val="293"/>
        </w:trPr>
        <w:tc>
          <w:tcPr>
            <w:tcW w:w="696" w:type="dxa"/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A7084" w:rsidRPr="00A960E1" w:rsidRDefault="00FA7084" w:rsidP="009962C6">
            <w:pPr>
              <w:jc w:val="both"/>
              <w:rPr>
                <w:sz w:val="20"/>
                <w:szCs w:val="20"/>
              </w:rPr>
            </w:pPr>
            <w:r w:rsidRPr="00A960E1">
              <w:rPr>
                <w:sz w:val="20"/>
                <w:szCs w:val="20"/>
              </w:rPr>
              <w:t>7</w:t>
            </w:r>
          </w:p>
        </w:tc>
      </w:tr>
      <w:tr w:rsidR="002B597F" w:rsidTr="005B1EAC">
        <w:trPr>
          <w:trHeight w:val="465"/>
        </w:trPr>
        <w:tc>
          <w:tcPr>
            <w:tcW w:w="696" w:type="dxa"/>
            <w:vMerge w:val="restart"/>
          </w:tcPr>
          <w:p w:rsidR="002B597F" w:rsidRDefault="002B597F" w:rsidP="005B1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5" w:type="dxa"/>
            <w:vMerge w:val="restart"/>
          </w:tcPr>
          <w:p w:rsidR="002B597F" w:rsidRDefault="002B597F" w:rsidP="0075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«Улучшение</w:t>
            </w:r>
            <w:r w:rsidRPr="00084383">
              <w:rPr>
                <w:sz w:val="28"/>
                <w:szCs w:val="28"/>
              </w:rPr>
              <w:t xml:space="preserve"> условий и охраны труда в му</w:t>
            </w:r>
            <w:r>
              <w:rPr>
                <w:sz w:val="28"/>
                <w:szCs w:val="28"/>
              </w:rPr>
              <w:t>ниципальном районе Борский» на 202</w:t>
            </w:r>
            <w:r w:rsidR="00752F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52F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128" w:type="dxa"/>
          </w:tcPr>
          <w:p w:rsidR="002B597F" w:rsidRDefault="002B597F" w:rsidP="005B1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Pr="00CE774D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</w:tr>
      <w:tr w:rsidR="002B597F" w:rsidTr="009962C6">
        <w:trPr>
          <w:trHeight w:val="465"/>
        </w:trPr>
        <w:tc>
          <w:tcPr>
            <w:tcW w:w="696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</w:tr>
      <w:tr w:rsidR="002B597F" w:rsidTr="009962C6">
        <w:trPr>
          <w:trHeight w:val="465"/>
        </w:trPr>
        <w:tc>
          <w:tcPr>
            <w:tcW w:w="696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</w:tr>
      <w:tr w:rsidR="002B597F" w:rsidTr="005B1EAC">
        <w:trPr>
          <w:trHeight w:val="465"/>
        </w:trPr>
        <w:tc>
          <w:tcPr>
            <w:tcW w:w="696" w:type="dxa"/>
            <w:vMerge/>
          </w:tcPr>
          <w:p w:rsidR="002B597F" w:rsidRDefault="002B597F" w:rsidP="005B1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2B597F" w:rsidRDefault="002B597F" w:rsidP="005B1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2B597F" w:rsidRDefault="002B597F" w:rsidP="005B1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Pr="00CE774D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435,8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3C16C4" w:rsidP="005B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</w:tr>
      <w:tr w:rsidR="002B597F" w:rsidTr="009962C6">
        <w:trPr>
          <w:trHeight w:val="465"/>
        </w:trPr>
        <w:tc>
          <w:tcPr>
            <w:tcW w:w="696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</w:tr>
      <w:tr w:rsidR="002B597F" w:rsidTr="009962C6">
        <w:trPr>
          <w:trHeight w:val="465"/>
        </w:trPr>
        <w:tc>
          <w:tcPr>
            <w:tcW w:w="696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</w:tcPr>
          <w:p w:rsidR="002B597F" w:rsidRDefault="002B597F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2B597F" w:rsidRDefault="002B597F" w:rsidP="009962C6">
            <w:pPr>
              <w:rPr>
                <w:sz w:val="28"/>
                <w:szCs w:val="28"/>
              </w:rPr>
            </w:pPr>
          </w:p>
        </w:tc>
      </w:tr>
    </w:tbl>
    <w:p w:rsidR="00FA7084" w:rsidRDefault="00FA7084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4911"/>
        <w:gridCol w:w="5093"/>
      </w:tblGrid>
      <w:tr w:rsidR="004347FA" w:rsidTr="00BB0A85">
        <w:tc>
          <w:tcPr>
            <w:tcW w:w="5353" w:type="dxa"/>
          </w:tcPr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>
              <w:t>: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условий и охраны труда  министерства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труда, занятости и миграционной</w:t>
            </w:r>
          </w:p>
          <w:p w:rsidR="004347FA" w:rsidRDefault="004347FA" w:rsidP="0043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Самарской области   _________________А.Н. Савельев</w:t>
            </w:r>
          </w:p>
        </w:tc>
        <w:tc>
          <w:tcPr>
            <w:tcW w:w="5245" w:type="dxa"/>
          </w:tcPr>
          <w:p w:rsidR="004347FA" w:rsidRDefault="004347FA" w:rsidP="00BB0A8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 w:rsidRPr="006541A0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>Главы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 w:rsidRPr="006541A0">
              <w:rPr>
                <w:sz w:val="28"/>
                <w:szCs w:val="28"/>
              </w:rPr>
              <w:t>муниципального района</w:t>
            </w:r>
          </w:p>
          <w:p w:rsidR="004347FA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Борский</w:t>
            </w:r>
          </w:p>
          <w:p w:rsidR="004347FA" w:rsidRPr="006541A0" w:rsidRDefault="004347FA" w:rsidP="00BB0A85">
            <w:pPr>
              <w:jc w:val="center"/>
              <w:rPr>
                <w:sz w:val="28"/>
                <w:szCs w:val="28"/>
              </w:rPr>
            </w:pPr>
          </w:p>
          <w:p w:rsidR="004347FA" w:rsidRPr="006541A0" w:rsidRDefault="004347FA" w:rsidP="00BB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037" w:rsidRPr="00A12037">
              <w:rPr>
                <w:sz w:val="28"/>
                <w:szCs w:val="28"/>
                <w:u w:val="single"/>
              </w:rPr>
              <w:t>15 ноября</w:t>
            </w:r>
            <w:r w:rsidRPr="00FB37FA">
              <w:rPr>
                <w:sz w:val="28"/>
                <w:szCs w:val="28"/>
              </w:rPr>
              <w:t>года</w:t>
            </w:r>
            <w:r w:rsidR="00A12037">
              <w:rPr>
                <w:sz w:val="28"/>
                <w:szCs w:val="28"/>
              </w:rPr>
              <w:t xml:space="preserve">№ </w:t>
            </w:r>
            <w:r w:rsidR="00A12037" w:rsidRPr="00A12037">
              <w:rPr>
                <w:sz w:val="28"/>
                <w:szCs w:val="28"/>
                <w:u w:val="single"/>
              </w:rPr>
              <w:t>625</w:t>
            </w:r>
          </w:p>
          <w:p w:rsidR="004347FA" w:rsidRDefault="004347FA" w:rsidP="00BB0A85">
            <w:pPr>
              <w:rPr>
                <w:sz w:val="28"/>
                <w:szCs w:val="28"/>
              </w:rPr>
            </w:pPr>
          </w:p>
        </w:tc>
      </w:tr>
    </w:tbl>
    <w:p w:rsidR="004347FA" w:rsidRDefault="004347FA" w:rsidP="004347FA">
      <w:pPr>
        <w:rPr>
          <w:sz w:val="28"/>
          <w:szCs w:val="28"/>
        </w:rPr>
      </w:pPr>
    </w:p>
    <w:p w:rsidR="004347FA" w:rsidRDefault="004347FA" w:rsidP="004347FA">
      <w:pPr>
        <w:rPr>
          <w:sz w:val="28"/>
          <w:szCs w:val="28"/>
        </w:rPr>
      </w:pPr>
    </w:p>
    <w:p w:rsidR="004347FA" w:rsidRDefault="004347FA" w:rsidP="004347FA"/>
    <w:p w:rsidR="004347FA" w:rsidRDefault="004347FA" w:rsidP="004347FA"/>
    <w:p w:rsidR="004347FA" w:rsidRDefault="004347FA" w:rsidP="004347FA"/>
    <w:p w:rsidR="004347FA" w:rsidRPr="006541A0" w:rsidRDefault="004347FA" w:rsidP="004347FA">
      <w:pPr>
        <w:rPr>
          <w:sz w:val="28"/>
          <w:szCs w:val="28"/>
        </w:rPr>
      </w:pPr>
    </w:p>
    <w:p w:rsidR="004347FA" w:rsidRPr="004347FA" w:rsidRDefault="004347FA" w:rsidP="004347FA">
      <w:pPr>
        <w:jc w:val="center"/>
        <w:rPr>
          <w:sz w:val="56"/>
          <w:szCs w:val="56"/>
        </w:rPr>
      </w:pPr>
      <w:r w:rsidRPr="004347FA">
        <w:rPr>
          <w:sz w:val="56"/>
          <w:szCs w:val="56"/>
        </w:rPr>
        <w:t>Муниципальная программа</w:t>
      </w:r>
    </w:p>
    <w:p w:rsidR="004347FA" w:rsidRPr="004347FA" w:rsidRDefault="004347FA" w:rsidP="004347FA">
      <w:pPr>
        <w:jc w:val="center"/>
        <w:rPr>
          <w:sz w:val="56"/>
          <w:szCs w:val="56"/>
        </w:rPr>
      </w:pPr>
      <w:r w:rsidRPr="004347FA">
        <w:rPr>
          <w:sz w:val="56"/>
          <w:szCs w:val="56"/>
        </w:rPr>
        <w:t>«Улучшение условий и охраны труда</w:t>
      </w:r>
    </w:p>
    <w:p w:rsidR="004347FA" w:rsidRPr="004347FA" w:rsidRDefault="004347FA" w:rsidP="004347FA">
      <w:pPr>
        <w:jc w:val="center"/>
        <w:rPr>
          <w:sz w:val="56"/>
          <w:szCs w:val="56"/>
        </w:rPr>
      </w:pPr>
      <w:r w:rsidRPr="004347FA">
        <w:rPr>
          <w:sz w:val="56"/>
          <w:szCs w:val="56"/>
        </w:rPr>
        <w:t>в муниципальном районе Борский</w:t>
      </w:r>
      <w:r>
        <w:rPr>
          <w:sz w:val="56"/>
          <w:szCs w:val="56"/>
        </w:rPr>
        <w:t>»</w:t>
      </w:r>
    </w:p>
    <w:p w:rsidR="004347FA" w:rsidRPr="004347FA" w:rsidRDefault="004347FA" w:rsidP="004347FA">
      <w:pPr>
        <w:jc w:val="center"/>
        <w:rPr>
          <w:sz w:val="56"/>
          <w:szCs w:val="56"/>
        </w:rPr>
      </w:pPr>
      <w:r w:rsidRPr="004347FA">
        <w:rPr>
          <w:sz w:val="56"/>
          <w:szCs w:val="56"/>
        </w:rPr>
        <w:t>на 202</w:t>
      </w:r>
      <w:r w:rsidR="003C16C4">
        <w:rPr>
          <w:sz w:val="56"/>
          <w:szCs w:val="56"/>
        </w:rPr>
        <w:t>3</w:t>
      </w:r>
      <w:r w:rsidRPr="004347FA">
        <w:rPr>
          <w:sz w:val="56"/>
          <w:szCs w:val="56"/>
        </w:rPr>
        <w:t>-202</w:t>
      </w:r>
      <w:r w:rsidR="003C16C4">
        <w:rPr>
          <w:sz w:val="56"/>
          <w:szCs w:val="56"/>
        </w:rPr>
        <w:t>5</w:t>
      </w:r>
      <w:r w:rsidRPr="004347FA">
        <w:rPr>
          <w:sz w:val="56"/>
          <w:szCs w:val="56"/>
        </w:rPr>
        <w:t xml:space="preserve"> годы</w:t>
      </w: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</w:pPr>
    </w:p>
    <w:p w:rsidR="005938C7" w:rsidRDefault="005938C7" w:rsidP="00FA7084">
      <w:pPr>
        <w:jc w:val="both"/>
        <w:rPr>
          <w:sz w:val="28"/>
          <w:szCs w:val="28"/>
        </w:rPr>
        <w:sectPr w:rsidR="005938C7" w:rsidSect="00DB5FE1">
          <w:pgSz w:w="16838" w:h="11906" w:orient="landscape"/>
          <w:pgMar w:top="1276" w:right="1276" w:bottom="1276" w:left="567" w:header="709" w:footer="709" w:gutter="0"/>
          <w:cols w:space="708"/>
          <w:docGrid w:linePitch="360"/>
        </w:sectPr>
      </w:pPr>
    </w:p>
    <w:p w:rsidR="006C0AD0" w:rsidRPr="00D94A78" w:rsidRDefault="006C0AD0" w:rsidP="00FA7084">
      <w:pPr>
        <w:rPr>
          <w:sz w:val="28"/>
          <w:szCs w:val="28"/>
        </w:rPr>
      </w:pPr>
    </w:p>
    <w:sectPr w:rsidR="006C0AD0" w:rsidRPr="00D94A78" w:rsidSect="00D51536">
      <w:pgSz w:w="11906" w:h="16838"/>
      <w:pgMar w:top="1135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02" w:rsidRDefault="00870502" w:rsidP="00BB0A85">
      <w:r>
        <w:separator/>
      </w:r>
    </w:p>
  </w:endnote>
  <w:endnote w:type="continuationSeparator" w:id="1">
    <w:p w:rsidR="00870502" w:rsidRDefault="00870502" w:rsidP="00BB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02" w:rsidRDefault="00870502" w:rsidP="00BB0A85">
      <w:r>
        <w:separator/>
      </w:r>
    </w:p>
  </w:footnote>
  <w:footnote w:type="continuationSeparator" w:id="1">
    <w:p w:rsidR="00870502" w:rsidRDefault="00870502" w:rsidP="00BB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208020"/>
      <w:docPartObj>
        <w:docPartGallery w:val="Page Numbers (Top of Page)"/>
        <w:docPartUnique/>
      </w:docPartObj>
    </w:sdtPr>
    <w:sdtContent>
      <w:p w:rsidR="00146223" w:rsidRDefault="00543BAA">
        <w:pPr>
          <w:pStyle w:val="a6"/>
          <w:jc w:val="center"/>
        </w:pPr>
        <w:r>
          <w:fldChar w:fldCharType="begin"/>
        </w:r>
        <w:r w:rsidR="00146223">
          <w:instrText>PAGE   \* MERGEFORMAT</w:instrText>
        </w:r>
        <w:r>
          <w:fldChar w:fldCharType="separate"/>
        </w:r>
        <w:r w:rsidR="004D561B">
          <w:rPr>
            <w:noProof/>
          </w:rPr>
          <w:t>20</w:t>
        </w:r>
        <w:r>
          <w:fldChar w:fldCharType="end"/>
        </w:r>
      </w:p>
    </w:sdtContent>
  </w:sdt>
  <w:p w:rsidR="00146223" w:rsidRDefault="001462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63"/>
    <w:multiLevelType w:val="hybridMultilevel"/>
    <w:tmpl w:val="F384BC72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A422D8"/>
    <w:multiLevelType w:val="hybridMultilevel"/>
    <w:tmpl w:val="EC18048A"/>
    <w:lvl w:ilvl="0" w:tplc="1040ED4E">
      <w:start w:val="1"/>
      <w:numFmt w:val="bullet"/>
      <w:lvlText w:val=""/>
      <w:lvlJc w:val="left"/>
      <w:pPr>
        <w:tabs>
          <w:tab w:val="num" w:pos="710"/>
        </w:tabs>
        <w:ind w:left="37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14F4"/>
    <w:multiLevelType w:val="hybridMultilevel"/>
    <w:tmpl w:val="225EECCE"/>
    <w:lvl w:ilvl="0" w:tplc="1040ED4E">
      <w:start w:val="1"/>
      <w:numFmt w:val="bullet"/>
      <w:lvlText w:val=""/>
      <w:lvlJc w:val="left"/>
      <w:pPr>
        <w:tabs>
          <w:tab w:val="num" w:pos="1048"/>
        </w:tabs>
        <w:ind w:left="708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533D08"/>
    <w:multiLevelType w:val="hybridMultilevel"/>
    <w:tmpl w:val="75E431CA"/>
    <w:lvl w:ilvl="0" w:tplc="7D966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927439"/>
    <w:multiLevelType w:val="hybridMultilevel"/>
    <w:tmpl w:val="59EE71D0"/>
    <w:lvl w:ilvl="0" w:tplc="6CE4D418">
      <w:start w:val="1"/>
      <w:numFmt w:val="decimal"/>
      <w:lvlText w:val="%1."/>
      <w:lvlJc w:val="left"/>
      <w:pPr>
        <w:ind w:left="4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6161000"/>
    <w:multiLevelType w:val="hybridMultilevel"/>
    <w:tmpl w:val="864ED380"/>
    <w:lvl w:ilvl="0" w:tplc="99B2E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C23B8"/>
    <w:multiLevelType w:val="hybridMultilevel"/>
    <w:tmpl w:val="ED26692E"/>
    <w:lvl w:ilvl="0" w:tplc="ED187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4587"/>
    <w:multiLevelType w:val="hybridMultilevel"/>
    <w:tmpl w:val="B8E0F2DC"/>
    <w:lvl w:ilvl="0" w:tplc="71D46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9B25A99"/>
    <w:multiLevelType w:val="hybridMultilevel"/>
    <w:tmpl w:val="209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03030"/>
    <w:multiLevelType w:val="hybridMultilevel"/>
    <w:tmpl w:val="3AEE31F8"/>
    <w:lvl w:ilvl="0" w:tplc="17F0A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09D44BF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54763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F4668"/>
    <w:multiLevelType w:val="hybridMultilevel"/>
    <w:tmpl w:val="A22AC86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AD2201D"/>
    <w:multiLevelType w:val="hybridMultilevel"/>
    <w:tmpl w:val="0666E8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B134B9A"/>
    <w:multiLevelType w:val="hybridMultilevel"/>
    <w:tmpl w:val="3A567E94"/>
    <w:lvl w:ilvl="0" w:tplc="1040ED4E">
      <w:start w:val="1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733309"/>
    <w:multiLevelType w:val="hybridMultilevel"/>
    <w:tmpl w:val="8B920948"/>
    <w:lvl w:ilvl="0" w:tplc="51A8243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>
    <w:nsid w:val="4F6466D9"/>
    <w:multiLevelType w:val="hybridMultilevel"/>
    <w:tmpl w:val="5D424670"/>
    <w:lvl w:ilvl="0" w:tplc="A6348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2E2D"/>
    <w:multiLevelType w:val="hybridMultilevel"/>
    <w:tmpl w:val="777675DA"/>
    <w:lvl w:ilvl="0" w:tplc="C3F40D16">
      <w:start w:val="2016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5E6F1278"/>
    <w:multiLevelType w:val="hybridMultilevel"/>
    <w:tmpl w:val="B36A7A8E"/>
    <w:lvl w:ilvl="0" w:tplc="1164AC7C">
      <w:start w:val="1"/>
      <w:numFmt w:val="decimal"/>
      <w:lvlText w:val="%1."/>
      <w:lvlJc w:val="left"/>
      <w:pPr>
        <w:ind w:left="33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9">
    <w:nsid w:val="6A767243"/>
    <w:multiLevelType w:val="hybridMultilevel"/>
    <w:tmpl w:val="5A2CC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16052"/>
    <w:multiLevelType w:val="hybridMultilevel"/>
    <w:tmpl w:val="4F4C6728"/>
    <w:lvl w:ilvl="0" w:tplc="ADD2DC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7823"/>
    <w:multiLevelType w:val="hybridMultilevel"/>
    <w:tmpl w:val="72AE0CF6"/>
    <w:lvl w:ilvl="0" w:tplc="2FC02E60">
      <w:start w:val="2018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7"/>
  </w:num>
  <w:num w:numId="6">
    <w:abstractNumId w:val="21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6A5"/>
    <w:rsid w:val="00003891"/>
    <w:rsid w:val="00015423"/>
    <w:rsid w:val="0001569C"/>
    <w:rsid w:val="00020B2A"/>
    <w:rsid w:val="00022B97"/>
    <w:rsid w:val="0002433A"/>
    <w:rsid w:val="00031172"/>
    <w:rsid w:val="00044910"/>
    <w:rsid w:val="00053A98"/>
    <w:rsid w:val="00055DF2"/>
    <w:rsid w:val="00065A96"/>
    <w:rsid w:val="00066E28"/>
    <w:rsid w:val="00072460"/>
    <w:rsid w:val="00074692"/>
    <w:rsid w:val="00081807"/>
    <w:rsid w:val="00091B0E"/>
    <w:rsid w:val="000A55DE"/>
    <w:rsid w:val="000A5DE8"/>
    <w:rsid w:val="000B1785"/>
    <w:rsid w:val="000B79A9"/>
    <w:rsid w:val="000C0B3B"/>
    <w:rsid w:val="000C1DB3"/>
    <w:rsid w:val="000C54AA"/>
    <w:rsid w:val="000E50AE"/>
    <w:rsid w:val="000F490A"/>
    <w:rsid w:val="001169A4"/>
    <w:rsid w:val="001205F8"/>
    <w:rsid w:val="0013027A"/>
    <w:rsid w:val="00130F50"/>
    <w:rsid w:val="0014496C"/>
    <w:rsid w:val="00146223"/>
    <w:rsid w:val="00155530"/>
    <w:rsid w:val="001602B9"/>
    <w:rsid w:val="0016641B"/>
    <w:rsid w:val="0016786B"/>
    <w:rsid w:val="00172DCE"/>
    <w:rsid w:val="0017543A"/>
    <w:rsid w:val="001878B6"/>
    <w:rsid w:val="001A5C97"/>
    <w:rsid w:val="001A6965"/>
    <w:rsid w:val="001C4C17"/>
    <w:rsid w:val="001D3665"/>
    <w:rsid w:val="001D5002"/>
    <w:rsid w:val="001F2F14"/>
    <w:rsid w:val="001F6BE5"/>
    <w:rsid w:val="00207077"/>
    <w:rsid w:val="0020721F"/>
    <w:rsid w:val="002204D7"/>
    <w:rsid w:val="00235712"/>
    <w:rsid w:val="00245D85"/>
    <w:rsid w:val="00254A4B"/>
    <w:rsid w:val="00260460"/>
    <w:rsid w:val="002632AB"/>
    <w:rsid w:val="00277E49"/>
    <w:rsid w:val="002837D6"/>
    <w:rsid w:val="0029339D"/>
    <w:rsid w:val="00294DE5"/>
    <w:rsid w:val="00294EA3"/>
    <w:rsid w:val="00295E86"/>
    <w:rsid w:val="002A3BA2"/>
    <w:rsid w:val="002B13EF"/>
    <w:rsid w:val="002B597F"/>
    <w:rsid w:val="002B7CEF"/>
    <w:rsid w:val="002C5CF8"/>
    <w:rsid w:val="002D14FE"/>
    <w:rsid w:val="002D1F9D"/>
    <w:rsid w:val="002D442E"/>
    <w:rsid w:val="002D6687"/>
    <w:rsid w:val="002F03C2"/>
    <w:rsid w:val="00302D67"/>
    <w:rsid w:val="00320165"/>
    <w:rsid w:val="00340E45"/>
    <w:rsid w:val="003459BA"/>
    <w:rsid w:val="00351425"/>
    <w:rsid w:val="00354EB1"/>
    <w:rsid w:val="0036402E"/>
    <w:rsid w:val="00372BA8"/>
    <w:rsid w:val="00376E8D"/>
    <w:rsid w:val="00380FEF"/>
    <w:rsid w:val="003818C4"/>
    <w:rsid w:val="00382A63"/>
    <w:rsid w:val="003952FE"/>
    <w:rsid w:val="0039531E"/>
    <w:rsid w:val="003956F6"/>
    <w:rsid w:val="00397BFE"/>
    <w:rsid w:val="003B010A"/>
    <w:rsid w:val="003B0492"/>
    <w:rsid w:val="003C16C4"/>
    <w:rsid w:val="003C276D"/>
    <w:rsid w:val="003C6A20"/>
    <w:rsid w:val="003C76E4"/>
    <w:rsid w:val="003D480A"/>
    <w:rsid w:val="003E6943"/>
    <w:rsid w:val="003F074A"/>
    <w:rsid w:val="003F0996"/>
    <w:rsid w:val="003F2DC1"/>
    <w:rsid w:val="003F34EA"/>
    <w:rsid w:val="00411200"/>
    <w:rsid w:val="00413043"/>
    <w:rsid w:val="00415DD3"/>
    <w:rsid w:val="00423277"/>
    <w:rsid w:val="00431D9A"/>
    <w:rsid w:val="004347FA"/>
    <w:rsid w:val="00437545"/>
    <w:rsid w:val="00442A9B"/>
    <w:rsid w:val="00445DB8"/>
    <w:rsid w:val="00460C0D"/>
    <w:rsid w:val="0046333A"/>
    <w:rsid w:val="00487045"/>
    <w:rsid w:val="00490B90"/>
    <w:rsid w:val="0049128B"/>
    <w:rsid w:val="00492FDF"/>
    <w:rsid w:val="004934E6"/>
    <w:rsid w:val="00496E4F"/>
    <w:rsid w:val="004A2254"/>
    <w:rsid w:val="004B3D6F"/>
    <w:rsid w:val="004D416E"/>
    <w:rsid w:val="004D561B"/>
    <w:rsid w:val="004F28B8"/>
    <w:rsid w:val="004F32E7"/>
    <w:rsid w:val="004F6737"/>
    <w:rsid w:val="005121B1"/>
    <w:rsid w:val="00523978"/>
    <w:rsid w:val="00523F33"/>
    <w:rsid w:val="00532748"/>
    <w:rsid w:val="00540B84"/>
    <w:rsid w:val="0054212B"/>
    <w:rsid w:val="00542152"/>
    <w:rsid w:val="00543BAA"/>
    <w:rsid w:val="00546F63"/>
    <w:rsid w:val="00551342"/>
    <w:rsid w:val="005720EB"/>
    <w:rsid w:val="00573EC9"/>
    <w:rsid w:val="005809E8"/>
    <w:rsid w:val="0058310F"/>
    <w:rsid w:val="005938C7"/>
    <w:rsid w:val="005966AA"/>
    <w:rsid w:val="005A04D0"/>
    <w:rsid w:val="005B1290"/>
    <w:rsid w:val="005B1EAC"/>
    <w:rsid w:val="005D4CA3"/>
    <w:rsid w:val="005E0141"/>
    <w:rsid w:val="005E5247"/>
    <w:rsid w:val="005F3F8A"/>
    <w:rsid w:val="00600F30"/>
    <w:rsid w:val="0060642D"/>
    <w:rsid w:val="00606AE8"/>
    <w:rsid w:val="00616BFD"/>
    <w:rsid w:val="00622F8E"/>
    <w:rsid w:val="006238A5"/>
    <w:rsid w:val="00627B7F"/>
    <w:rsid w:val="00642683"/>
    <w:rsid w:val="00642A98"/>
    <w:rsid w:val="00656ADA"/>
    <w:rsid w:val="00667432"/>
    <w:rsid w:val="0067004A"/>
    <w:rsid w:val="0068195F"/>
    <w:rsid w:val="0068554F"/>
    <w:rsid w:val="006B2628"/>
    <w:rsid w:val="006B69F8"/>
    <w:rsid w:val="006C0AD0"/>
    <w:rsid w:val="006C2FF1"/>
    <w:rsid w:val="006C7A07"/>
    <w:rsid w:val="006D341E"/>
    <w:rsid w:val="006D732E"/>
    <w:rsid w:val="006D7F23"/>
    <w:rsid w:val="006F10A8"/>
    <w:rsid w:val="006F77B9"/>
    <w:rsid w:val="0070114C"/>
    <w:rsid w:val="00705A50"/>
    <w:rsid w:val="007071C0"/>
    <w:rsid w:val="0071202B"/>
    <w:rsid w:val="0071683F"/>
    <w:rsid w:val="00736631"/>
    <w:rsid w:val="00746EF1"/>
    <w:rsid w:val="00752F57"/>
    <w:rsid w:val="007560FB"/>
    <w:rsid w:val="00787050"/>
    <w:rsid w:val="00787D5E"/>
    <w:rsid w:val="0079043C"/>
    <w:rsid w:val="00791124"/>
    <w:rsid w:val="007916C9"/>
    <w:rsid w:val="007B4E62"/>
    <w:rsid w:val="007C37C7"/>
    <w:rsid w:val="007C53BA"/>
    <w:rsid w:val="007E5A50"/>
    <w:rsid w:val="007F7EC5"/>
    <w:rsid w:val="00805630"/>
    <w:rsid w:val="00810F42"/>
    <w:rsid w:val="00813B8A"/>
    <w:rsid w:val="008223C1"/>
    <w:rsid w:val="00834673"/>
    <w:rsid w:val="0084584D"/>
    <w:rsid w:val="00850B2E"/>
    <w:rsid w:val="00863076"/>
    <w:rsid w:val="0086395D"/>
    <w:rsid w:val="008653B7"/>
    <w:rsid w:val="00867047"/>
    <w:rsid w:val="00870502"/>
    <w:rsid w:val="00876E36"/>
    <w:rsid w:val="008820E3"/>
    <w:rsid w:val="00882318"/>
    <w:rsid w:val="00882A0E"/>
    <w:rsid w:val="00887329"/>
    <w:rsid w:val="00892CD6"/>
    <w:rsid w:val="008B55E7"/>
    <w:rsid w:val="008C5CF8"/>
    <w:rsid w:val="008D161D"/>
    <w:rsid w:val="008D1F64"/>
    <w:rsid w:val="008E200E"/>
    <w:rsid w:val="008E2441"/>
    <w:rsid w:val="008E6E1C"/>
    <w:rsid w:val="00900EBC"/>
    <w:rsid w:val="0090128B"/>
    <w:rsid w:val="00904310"/>
    <w:rsid w:val="009123AC"/>
    <w:rsid w:val="00921D56"/>
    <w:rsid w:val="00930509"/>
    <w:rsid w:val="00933D47"/>
    <w:rsid w:val="00937520"/>
    <w:rsid w:val="0096677D"/>
    <w:rsid w:val="00967828"/>
    <w:rsid w:val="00982C7B"/>
    <w:rsid w:val="009962C6"/>
    <w:rsid w:val="009A259D"/>
    <w:rsid w:val="009B0F9A"/>
    <w:rsid w:val="009C0911"/>
    <w:rsid w:val="009D07A9"/>
    <w:rsid w:val="009E7719"/>
    <w:rsid w:val="009F6FC3"/>
    <w:rsid w:val="009F7155"/>
    <w:rsid w:val="00A12037"/>
    <w:rsid w:val="00A1379C"/>
    <w:rsid w:val="00A2307A"/>
    <w:rsid w:val="00A33904"/>
    <w:rsid w:val="00A46BC9"/>
    <w:rsid w:val="00A47630"/>
    <w:rsid w:val="00A712DC"/>
    <w:rsid w:val="00A72E4A"/>
    <w:rsid w:val="00A74108"/>
    <w:rsid w:val="00A77933"/>
    <w:rsid w:val="00A779F5"/>
    <w:rsid w:val="00A960E1"/>
    <w:rsid w:val="00AA0704"/>
    <w:rsid w:val="00AB70C8"/>
    <w:rsid w:val="00AC57A7"/>
    <w:rsid w:val="00AC6AF8"/>
    <w:rsid w:val="00AD1FDA"/>
    <w:rsid w:val="00AE77C8"/>
    <w:rsid w:val="00B04530"/>
    <w:rsid w:val="00B05F51"/>
    <w:rsid w:val="00B12AAD"/>
    <w:rsid w:val="00B24A6E"/>
    <w:rsid w:val="00B40E4A"/>
    <w:rsid w:val="00B427C7"/>
    <w:rsid w:val="00B646F3"/>
    <w:rsid w:val="00B667FD"/>
    <w:rsid w:val="00B66815"/>
    <w:rsid w:val="00B726C9"/>
    <w:rsid w:val="00B72EC6"/>
    <w:rsid w:val="00B77C66"/>
    <w:rsid w:val="00B800CF"/>
    <w:rsid w:val="00B861B7"/>
    <w:rsid w:val="00B93C58"/>
    <w:rsid w:val="00B952C4"/>
    <w:rsid w:val="00BA2C3D"/>
    <w:rsid w:val="00BB0A85"/>
    <w:rsid w:val="00BB56A5"/>
    <w:rsid w:val="00BC11D7"/>
    <w:rsid w:val="00BC535C"/>
    <w:rsid w:val="00BC5BA6"/>
    <w:rsid w:val="00BD72D0"/>
    <w:rsid w:val="00BE2934"/>
    <w:rsid w:val="00BF7965"/>
    <w:rsid w:val="00C03BAA"/>
    <w:rsid w:val="00C13D13"/>
    <w:rsid w:val="00C14638"/>
    <w:rsid w:val="00C159E6"/>
    <w:rsid w:val="00C1641B"/>
    <w:rsid w:val="00C17096"/>
    <w:rsid w:val="00C429AB"/>
    <w:rsid w:val="00C50F26"/>
    <w:rsid w:val="00C61695"/>
    <w:rsid w:val="00C61DA2"/>
    <w:rsid w:val="00C76B29"/>
    <w:rsid w:val="00C76E7C"/>
    <w:rsid w:val="00C807CD"/>
    <w:rsid w:val="00C91C59"/>
    <w:rsid w:val="00C928B7"/>
    <w:rsid w:val="00C9360F"/>
    <w:rsid w:val="00CA6CF2"/>
    <w:rsid w:val="00CB0394"/>
    <w:rsid w:val="00CB1E9B"/>
    <w:rsid w:val="00CB2406"/>
    <w:rsid w:val="00CB35F6"/>
    <w:rsid w:val="00CC5AAD"/>
    <w:rsid w:val="00CC6A42"/>
    <w:rsid w:val="00CC7F6D"/>
    <w:rsid w:val="00CD638B"/>
    <w:rsid w:val="00CD6E01"/>
    <w:rsid w:val="00CE2817"/>
    <w:rsid w:val="00CE3092"/>
    <w:rsid w:val="00CE774D"/>
    <w:rsid w:val="00CF1011"/>
    <w:rsid w:val="00D008C4"/>
    <w:rsid w:val="00D02EB5"/>
    <w:rsid w:val="00D05C6E"/>
    <w:rsid w:val="00D1303C"/>
    <w:rsid w:val="00D171B9"/>
    <w:rsid w:val="00D24F14"/>
    <w:rsid w:val="00D26E67"/>
    <w:rsid w:val="00D30D88"/>
    <w:rsid w:val="00D4544F"/>
    <w:rsid w:val="00D51536"/>
    <w:rsid w:val="00D67675"/>
    <w:rsid w:val="00D82238"/>
    <w:rsid w:val="00D86D43"/>
    <w:rsid w:val="00D94A78"/>
    <w:rsid w:val="00DB2FBB"/>
    <w:rsid w:val="00DB5B19"/>
    <w:rsid w:val="00DB5FE1"/>
    <w:rsid w:val="00DC13A5"/>
    <w:rsid w:val="00DC7FDF"/>
    <w:rsid w:val="00DD1AF9"/>
    <w:rsid w:val="00DE178A"/>
    <w:rsid w:val="00DE785D"/>
    <w:rsid w:val="00DF1BF2"/>
    <w:rsid w:val="00E045CE"/>
    <w:rsid w:val="00E0635A"/>
    <w:rsid w:val="00E126BB"/>
    <w:rsid w:val="00E13E43"/>
    <w:rsid w:val="00E2596C"/>
    <w:rsid w:val="00E44C3D"/>
    <w:rsid w:val="00E47CB0"/>
    <w:rsid w:val="00E50514"/>
    <w:rsid w:val="00E52A8F"/>
    <w:rsid w:val="00E54308"/>
    <w:rsid w:val="00E60EB5"/>
    <w:rsid w:val="00E66426"/>
    <w:rsid w:val="00E665A7"/>
    <w:rsid w:val="00E67A8C"/>
    <w:rsid w:val="00E768A2"/>
    <w:rsid w:val="00E82B6F"/>
    <w:rsid w:val="00E957C9"/>
    <w:rsid w:val="00E9585A"/>
    <w:rsid w:val="00EA049A"/>
    <w:rsid w:val="00EA1374"/>
    <w:rsid w:val="00EA2796"/>
    <w:rsid w:val="00EC7243"/>
    <w:rsid w:val="00ED3D93"/>
    <w:rsid w:val="00ED5A83"/>
    <w:rsid w:val="00ED7396"/>
    <w:rsid w:val="00EF5757"/>
    <w:rsid w:val="00EF736A"/>
    <w:rsid w:val="00F024F4"/>
    <w:rsid w:val="00F07F60"/>
    <w:rsid w:val="00F22AD9"/>
    <w:rsid w:val="00F264DE"/>
    <w:rsid w:val="00F4053F"/>
    <w:rsid w:val="00F40731"/>
    <w:rsid w:val="00F53D3B"/>
    <w:rsid w:val="00F579FD"/>
    <w:rsid w:val="00F6215E"/>
    <w:rsid w:val="00F65B2F"/>
    <w:rsid w:val="00F75E51"/>
    <w:rsid w:val="00F815FE"/>
    <w:rsid w:val="00F947E8"/>
    <w:rsid w:val="00FA042A"/>
    <w:rsid w:val="00FA25BA"/>
    <w:rsid w:val="00FA7084"/>
    <w:rsid w:val="00FA74B4"/>
    <w:rsid w:val="00FA7B28"/>
    <w:rsid w:val="00FB4F9E"/>
    <w:rsid w:val="00FD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6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50514"/>
    <w:pPr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50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2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15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EA1374"/>
    <w:pPr>
      <w:widowControl w:val="0"/>
      <w:autoSpaceDE w:val="0"/>
      <w:autoSpaceDN w:val="0"/>
      <w:adjustRightInd w:val="0"/>
      <w:spacing w:before="580" w:line="260" w:lineRule="auto"/>
      <w:ind w:left="3119" w:hanging="241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A13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C7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BB0A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0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6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50514"/>
    <w:pPr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50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2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15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EA1374"/>
    <w:pPr>
      <w:widowControl w:val="0"/>
      <w:autoSpaceDE w:val="0"/>
      <w:autoSpaceDN w:val="0"/>
      <w:adjustRightInd w:val="0"/>
      <w:spacing w:before="580" w:line="260" w:lineRule="auto"/>
      <w:ind w:left="3119" w:hanging="241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A13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C7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BB0A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0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2020-01-17T10:53:00Z</cp:lastPrinted>
  <dcterms:created xsi:type="dcterms:W3CDTF">2023-02-08T11:01:00Z</dcterms:created>
  <dcterms:modified xsi:type="dcterms:W3CDTF">2023-02-08T11:01:00Z</dcterms:modified>
</cp:coreProperties>
</file>